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BB8064B" w14:textId="77777777" w:rsidR="00A66B37" w:rsidRDefault="00A66B37">
      <w:pPr>
        <w:rPr>
          <w:rFonts w:ascii="Comfortaa" w:eastAsia="Comfortaa" w:hAnsi="Comfortaa" w:cs="Comfortaa"/>
          <w:sz w:val="20"/>
          <w:szCs w:val="20"/>
        </w:rPr>
      </w:pPr>
    </w:p>
    <w:tbl>
      <w:tblPr>
        <w:tblStyle w:val="a"/>
        <w:tblW w:w="223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2126"/>
        <w:gridCol w:w="1984"/>
        <w:gridCol w:w="1843"/>
        <w:gridCol w:w="2693"/>
        <w:gridCol w:w="1843"/>
        <w:gridCol w:w="1559"/>
        <w:gridCol w:w="4536"/>
        <w:gridCol w:w="4217"/>
      </w:tblGrid>
      <w:tr w:rsidR="00A66B37" w14:paraId="79A1CBD8" w14:textId="77777777">
        <w:tc>
          <w:tcPr>
            <w:tcW w:w="1550" w:type="dxa"/>
            <w:shd w:val="clear" w:color="auto" w:fill="auto"/>
            <w:tcMar>
              <w:top w:w="100" w:type="dxa"/>
              <w:left w:w="100" w:type="dxa"/>
              <w:bottom w:w="100" w:type="dxa"/>
              <w:right w:w="100" w:type="dxa"/>
            </w:tcMar>
          </w:tcPr>
          <w:p w14:paraId="4DD64469"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Week</w:t>
            </w:r>
          </w:p>
        </w:tc>
        <w:tc>
          <w:tcPr>
            <w:tcW w:w="2126" w:type="dxa"/>
          </w:tcPr>
          <w:p w14:paraId="300B4FD4"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Teacher</w:t>
            </w:r>
          </w:p>
          <w:p w14:paraId="3D025022"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Knowledge</w:t>
            </w:r>
          </w:p>
        </w:tc>
        <w:tc>
          <w:tcPr>
            <w:tcW w:w="1984" w:type="dxa"/>
            <w:shd w:val="clear" w:color="auto" w:fill="auto"/>
            <w:tcMar>
              <w:top w:w="100" w:type="dxa"/>
              <w:left w:w="100" w:type="dxa"/>
              <w:bottom w:w="100" w:type="dxa"/>
              <w:right w:w="100" w:type="dxa"/>
            </w:tcMar>
          </w:tcPr>
          <w:p w14:paraId="1CC8F335"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WALT</w:t>
            </w:r>
          </w:p>
        </w:tc>
        <w:tc>
          <w:tcPr>
            <w:tcW w:w="1843" w:type="dxa"/>
            <w:shd w:val="clear" w:color="auto" w:fill="auto"/>
            <w:tcMar>
              <w:top w:w="100" w:type="dxa"/>
              <w:left w:w="100" w:type="dxa"/>
              <w:bottom w:w="100" w:type="dxa"/>
              <w:right w:w="100" w:type="dxa"/>
            </w:tcMar>
          </w:tcPr>
          <w:p w14:paraId="6426FD56"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Driver Questions</w:t>
            </w:r>
          </w:p>
        </w:tc>
        <w:tc>
          <w:tcPr>
            <w:tcW w:w="2693" w:type="dxa"/>
            <w:shd w:val="clear" w:color="auto" w:fill="auto"/>
            <w:tcMar>
              <w:top w:w="100" w:type="dxa"/>
              <w:left w:w="100" w:type="dxa"/>
              <w:bottom w:w="100" w:type="dxa"/>
              <w:right w:w="100" w:type="dxa"/>
            </w:tcMar>
          </w:tcPr>
          <w:p w14:paraId="46D1B837"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Skills and expected outcomes</w:t>
            </w:r>
          </w:p>
        </w:tc>
        <w:tc>
          <w:tcPr>
            <w:tcW w:w="1843" w:type="dxa"/>
            <w:shd w:val="clear" w:color="auto" w:fill="auto"/>
            <w:tcMar>
              <w:top w:w="100" w:type="dxa"/>
              <w:left w:w="100" w:type="dxa"/>
              <w:bottom w:w="100" w:type="dxa"/>
              <w:right w:w="100" w:type="dxa"/>
            </w:tcMar>
          </w:tcPr>
          <w:p w14:paraId="7694E600"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Knowledge Lens</w:t>
            </w:r>
          </w:p>
        </w:tc>
        <w:tc>
          <w:tcPr>
            <w:tcW w:w="1559" w:type="dxa"/>
            <w:shd w:val="clear" w:color="auto" w:fill="auto"/>
            <w:tcMar>
              <w:top w:w="100" w:type="dxa"/>
              <w:left w:w="100" w:type="dxa"/>
              <w:bottom w:w="100" w:type="dxa"/>
              <w:right w:w="100" w:type="dxa"/>
            </w:tcMar>
          </w:tcPr>
          <w:p w14:paraId="49488DE7"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Scripture / Resources</w:t>
            </w:r>
          </w:p>
        </w:tc>
        <w:tc>
          <w:tcPr>
            <w:tcW w:w="4536" w:type="dxa"/>
            <w:shd w:val="clear" w:color="auto" w:fill="auto"/>
            <w:tcMar>
              <w:top w:w="100" w:type="dxa"/>
              <w:left w:w="100" w:type="dxa"/>
              <w:bottom w:w="100" w:type="dxa"/>
              <w:right w:w="100" w:type="dxa"/>
            </w:tcMar>
          </w:tcPr>
          <w:p w14:paraId="7F78B327"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Input</w:t>
            </w:r>
          </w:p>
        </w:tc>
        <w:tc>
          <w:tcPr>
            <w:tcW w:w="4217" w:type="dxa"/>
            <w:shd w:val="clear" w:color="auto" w:fill="auto"/>
            <w:tcMar>
              <w:top w:w="100" w:type="dxa"/>
              <w:left w:w="100" w:type="dxa"/>
              <w:bottom w:w="100" w:type="dxa"/>
              <w:right w:w="100" w:type="dxa"/>
            </w:tcMar>
          </w:tcPr>
          <w:p w14:paraId="547DD002" w14:textId="77777777" w:rsidR="00A66B37" w:rsidRDefault="00FF549F">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Activity</w:t>
            </w:r>
          </w:p>
        </w:tc>
      </w:tr>
      <w:tr w:rsidR="00A66B37" w14:paraId="26B5E066" w14:textId="77777777">
        <w:tc>
          <w:tcPr>
            <w:tcW w:w="1550" w:type="dxa"/>
            <w:shd w:val="clear" w:color="auto" w:fill="auto"/>
            <w:tcMar>
              <w:top w:w="100" w:type="dxa"/>
              <w:left w:w="100" w:type="dxa"/>
              <w:bottom w:w="100" w:type="dxa"/>
              <w:right w:w="100" w:type="dxa"/>
            </w:tcMar>
          </w:tcPr>
          <w:p w14:paraId="4F16059E"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1.1</w:t>
            </w:r>
          </w:p>
        </w:tc>
        <w:tc>
          <w:tcPr>
            <w:tcW w:w="2126" w:type="dxa"/>
          </w:tcPr>
          <w:p w14:paraId="1AE26AD2" w14:textId="77777777" w:rsidR="00A66B37" w:rsidRDefault="00FF549F">
            <w:pPr>
              <w:spacing w:line="240" w:lineRule="auto"/>
              <w:rPr>
                <w:rFonts w:ascii="Calibri" w:eastAsia="Calibri" w:hAnsi="Calibri" w:cs="Calibri"/>
                <w:color w:val="000000"/>
                <w:sz w:val="24"/>
                <w:szCs w:val="24"/>
              </w:rPr>
            </w:pPr>
            <w:r>
              <w:rPr>
                <w:rFonts w:ascii="Calibri" w:eastAsia="Calibri" w:hAnsi="Calibri" w:cs="Calibri"/>
                <w:sz w:val="24"/>
                <w:szCs w:val="24"/>
              </w:rPr>
              <w:t>See Year 3 Branch 3 Guide: Galilee to Jerusalem</w:t>
            </w:r>
          </w:p>
        </w:tc>
        <w:tc>
          <w:tcPr>
            <w:tcW w:w="1984" w:type="dxa"/>
            <w:shd w:val="clear" w:color="auto" w:fill="auto"/>
            <w:tcMar>
              <w:top w:w="100" w:type="dxa"/>
              <w:left w:w="100" w:type="dxa"/>
              <w:bottom w:w="100" w:type="dxa"/>
              <w:right w:w="100" w:type="dxa"/>
            </w:tcMar>
          </w:tcPr>
          <w:p w14:paraId="7B28CDC2"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WALT retell the story of the visit of the Magi</w:t>
            </w:r>
          </w:p>
        </w:tc>
        <w:tc>
          <w:tcPr>
            <w:tcW w:w="1843" w:type="dxa"/>
            <w:shd w:val="clear" w:color="auto" w:fill="auto"/>
            <w:tcMar>
              <w:top w:w="100" w:type="dxa"/>
              <w:left w:w="100" w:type="dxa"/>
              <w:bottom w:w="100" w:type="dxa"/>
              <w:right w:w="100" w:type="dxa"/>
            </w:tcMar>
          </w:tcPr>
          <w:p w14:paraId="676A72A7"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2693" w:type="dxa"/>
            <w:shd w:val="clear" w:color="auto" w:fill="auto"/>
            <w:tcMar>
              <w:top w:w="100" w:type="dxa"/>
              <w:left w:w="100" w:type="dxa"/>
              <w:bottom w:w="100" w:type="dxa"/>
              <w:right w:w="100" w:type="dxa"/>
            </w:tcMar>
          </w:tcPr>
          <w:p w14:paraId="79BD4F26" w14:textId="77777777" w:rsidR="00A66B37" w:rsidRDefault="00FF549F">
            <w:p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U3.3.1.</w:t>
            </w:r>
          </w:p>
          <w:p w14:paraId="6E9266E1" w14:textId="77777777" w:rsidR="00A66B37" w:rsidRDefault="00FF549F">
            <w:p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D3.3.1.</w:t>
            </w:r>
          </w:p>
        </w:tc>
        <w:tc>
          <w:tcPr>
            <w:tcW w:w="1843" w:type="dxa"/>
            <w:shd w:val="clear" w:color="auto" w:fill="auto"/>
            <w:tcMar>
              <w:top w:w="100" w:type="dxa"/>
              <w:left w:w="100" w:type="dxa"/>
              <w:bottom w:w="100" w:type="dxa"/>
              <w:right w:w="100" w:type="dxa"/>
            </w:tcMar>
          </w:tcPr>
          <w:p w14:paraId="0181AC2B"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Hear</w:t>
            </w:r>
          </w:p>
          <w:p w14:paraId="66B6ACC9"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Believe</w:t>
            </w:r>
          </w:p>
          <w:p w14:paraId="090F799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Discern</w:t>
            </w:r>
          </w:p>
        </w:tc>
        <w:tc>
          <w:tcPr>
            <w:tcW w:w="1559" w:type="dxa"/>
            <w:shd w:val="clear" w:color="auto" w:fill="auto"/>
            <w:tcMar>
              <w:top w:w="100" w:type="dxa"/>
              <w:left w:w="100" w:type="dxa"/>
              <w:bottom w:w="100" w:type="dxa"/>
              <w:right w:w="100" w:type="dxa"/>
            </w:tcMar>
          </w:tcPr>
          <w:p w14:paraId="31B810E9"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Matthew 2:1-12</w:t>
            </w:r>
          </w:p>
        </w:tc>
        <w:tc>
          <w:tcPr>
            <w:tcW w:w="4536" w:type="dxa"/>
            <w:shd w:val="clear" w:color="auto" w:fill="auto"/>
            <w:tcMar>
              <w:top w:w="100" w:type="dxa"/>
              <w:left w:w="100" w:type="dxa"/>
              <w:bottom w:w="100" w:type="dxa"/>
              <w:right w:w="100" w:type="dxa"/>
            </w:tcMar>
          </w:tcPr>
          <w:p w14:paraId="7D6D94EE"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Use the retelling on the powerpoint to read the story of the visit of the Magi. </w:t>
            </w:r>
          </w:p>
          <w:p w14:paraId="6FF769F1" w14:textId="77777777" w:rsidR="00A66B37" w:rsidRDefault="00A66B37">
            <w:pPr>
              <w:widowControl w:val="0"/>
              <w:spacing w:line="240" w:lineRule="auto"/>
              <w:rPr>
                <w:rFonts w:ascii="Calibri" w:eastAsia="Calibri" w:hAnsi="Calibri" w:cs="Calibri"/>
                <w:sz w:val="24"/>
                <w:szCs w:val="24"/>
              </w:rPr>
            </w:pPr>
          </w:p>
          <w:p w14:paraId="01A8299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Each time there is a freeze symbol, ask the children to make a freeze frame of the scene and (if possible) take photos.</w:t>
            </w:r>
          </w:p>
          <w:p w14:paraId="2B4FE351" w14:textId="77777777" w:rsidR="00A66B37" w:rsidRDefault="00A66B37">
            <w:pPr>
              <w:widowControl w:val="0"/>
              <w:spacing w:line="240" w:lineRule="auto"/>
              <w:rPr>
                <w:rFonts w:ascii="Calibri" w:eastAsia="Calibri" w:hAnsi="Calibri" w:cs="Calibri"/>
                <w:sz w:val="24"/>
                <w:szCs w:val="24"/>
              </w:rPr>
            </w:pPr>
          </w:p>
          <w:p w14:paraId="32D0580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At the end of the story ask the children to remember the points of the story at which they made freeze frames and discuss the significance of each of these moments.</w:t>
            </w:r>
          </w:p>
          <w:p w14:paraId="7DCD82A1" w14:textId="77777777" w:rsidR="00A66B37" w:rsidRDefault="00A66B37">
            <w:pPr>
              <w:widowControl w:val="0"/>
              <w:spacing w:line="240" w:lineRule="auto"/>
              <w:rPr>
                <w:rFonts w:ascii="Calibri" w:eastAsia="Calibri" w:hAnsi="Calibri" w:cs="Calibri"/>
                <w:sz w:val="24"/>
                <w:szCs w:val="24"/>
              </w:rPr>
            </w:pPr>
          </w:p>
          <w:p w14:paraId="501955A2"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Which moment do the children think is the most significant? Why?</w:t>
            </w:r>
          </w:p>
        </w:tc>
        <w:tc>
          <w:tcPr>
            <w:tcW w:w="4217" w:type="dxa"/>
            <w:shd w:val="clear" w:color="auto" w:fill="auto"/>
            <w:tcMar>
              <w:top w:w="100" w:type="dxa"/>
              <w:left w:w="100" w:type="dxa"/>
              <w:bottom w:w="100" w:type="dxa"/>
              <w:right w:w="100" w:type="dxa"/>
            </w:tcMar>
          </w:tcPr>
          <w:p w14:paraId="76F702BD"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See input</w:t>
            </w:r>
          </w:p>
          <w:p w14:paraId="7D30F329"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59ED5851"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Provide the children with a photo of the freeze frame moment they thought was the most significant (if this can’t happen during the lesson ask the children to leave a space to add later).</w:t>
            </w:r>
          </w:p>
          <w:p w14:paraId="0161EEFA"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25198E3E"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Use the sentence starters on the powerpoint to explain the freeze frame and why they think it is significant.</w:t>
            </w:r>
          </w:p>
          <w:p w14:paraId="60729473"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r>
      <w:tr w:rsidR="00A66B37" w14:paraId="0D3DA0AB" w14:textId="77777777">
        <w:tc>
          <w:tcPr>
            <w:tcW w:w="1550" w:type="dxa"/>
            <w:shd w:val="clear" w:color="auto" w:fill="auto"/>
            <w:tcMar>
              <w:top w:w="100" w:type="dxa"/>
              <w:left w:w="100" w:type="dxa"/>
              <w:bottom w:w="100" w:type="dxa"/>
              <w:right w:w="100" w:type="dxa"/>
            </w:tcMar>
          </w:tcPr>
          <w:p w14:paraId="2A6E785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1.2</w:t>
            </w:r>
          </w:p>
        </w:tc>
        <w:tc>
          <w:tcPr>
            <w:tcW w:w="2126" w:type="dxa"/>
          </w:tcPr>
          <w:p w14:paraId="6B0B0F19" w14:textId="77777777" w:rsidR="00A66B37" w:rsidRDefault="00A66B37">
            <w:pPr>
              <w:spacing w:line="240" w:lineRule="auto"/>
              <w:rPr>
                <w:rFonts w:ascii="Calibri" w:eastAsia="Calibri" w:hAnsi="Calibri" w:cs="Calibri"/>
                <w:b/>
                <w:color w:val="FF0000"/>
                <w:sz w:val="24"/>
                <w:szCs w:val="24"/>
              </w:rPr>
            </w:pPr>
          </w:p>
        </w:tc>
        <w:tc>
          <w:tcPr>
            <w:tcW w:w="1984" w:type="dxa"/>
            <w:shd w:val="clear" w:color="auto" w:fill="auto"/>
            <w:tcMar>
              <w:top w:w="100" w:type="dxa"/>
              <w:left w:w="100" w:type="dxa"/>
              <w:bottom w:w="100" w:type="dxa"/>
              <w:right w:w="100" w:type="dxa"/>
            </w:tcMar>
          </w:tcPr>
          <w:p w14:paraId="224F1118"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WALT explain what the visit of the Magi and the gifts they bring show us about Jesus</w:t>
            </w:r>
          </w:p>
        </w:tc>
        <w:tc>
          <w:tcPr>
            <w:tcW w:w="1843" w:type="dxa"/>
            <w:shd w:val="clear" w:color="auto" w:fill="auto"/>
            <w:tcMar>
              <w:top w:w="100" w:type="dxa"/>
              <w:left w:w="100" w:type="dxa"/>
              <w:bottom w:w="100" w:type="dxa"/>
              <w:right w:w="100" w:type="dxa"/>
            </w:tcMar>
          </w:tcPr>
          <w:p w14:paraId="4E4F857B"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2693" w:type="dxa"/>
            <w:shd w:val="clear" w:color="auto" w:fill="auto"/>
            <w:tcMar>
              <w:top w:w="100" w:type="dxa"/>
              <w:left w:w="100" w:type="dxa"/>
              <w:bottom w:w="100" w:type="dxa"/>
              <w:right w:w="100" w:type="dxa"/>
            </w:tcMar>
          </w:tcPr>
          <w:p w14:paraId="5BC0AFA0" w14:textId="77777777" w:rsidR="00A66B37" w:rsidRDefault="00FF549F">
            <w:pPr>
              <w:spacing w:line="240" w:lineRule="auto"/>
              <w:rPr>
                <w:rFonts w:ascii="Calibri" w:eastAsia="Calibri" w:hAnsi="Calibri" w:cs="Calibri"/>
                <w:sz w:val="24"/>
                <w:szCs w:val="24"/>
              </w:rPr>
            </w:pPr>
            <w:r>
              <w:rPr>
                <w:rFonts w:ascii="Calibri" w:eastAsia="Calibri" w:hAnsi="Calibri" w:cs="Calibri"/>
                <w:sz w:val="24"/>
                <w:szCs w:val="24"/>
              </w:rPr>
              <w:t>U.3.3.1.</w:t>
            </w:r>
          </w:p>
          <w:p w14:paraId="0A1E7534" w14:textId="77777777" w:rsidR="00A66B37" w:rsidRDefault="00FF549F">
            <w:pPr>
              <w:spacing w:line="240" w:lineRule="auto"/>
              <w:rPr>
                <w:rFonts w:ascii="Calibri" w:eastAsia="Calibri" w:hAnsi="Calibri" w:cs="Calibri"/>
                <w:sz w:val="24"/>
                <w:szCs w:val="24"/>
              </w:rPr>
            </w:pPr>
            <w:r>
              <w:rPr>
                <w:rFonts w:ascii="Calibri" w:eastAsia="Calibri" w:hAnsi="Calibri" w:cs="Calibri"/>
                <w:sz w:val="24"/>
                <w:szCs w:val="24"/>
              </w:rPr>
              <w:t>U3.3.2.</w:t>
            </w:r>
          </w:p>
          <w:p w14:paraId="4D830AD4" w14:textId="77777777" w:rsidR="00A66B37" w:rsidRDefault="00A66B37">
            <w:pPr>
              <w:spacing w:line="240" w:lineRule="auto"/>
              <w:rPr>
                <w:rFonts w:ascii="Calibri" w:eastAsia="Calibri" w:hAnsi="Calibri" w:cs="Calibri"/>
                <w:sz w:val="24"/>
                <w:szCs w:val="24"/>
              </w:rPr>
            </w:pPr>
          </w:p>
        </w:tc>
        <w:tc>
          <w:tcPr>
            <w:tcW w:w="1843" w:type="dxa"/>
            <w:shd w:val="clear" w:color="auto" w:fill="auto"/>
            <w:tcMar>
              <w:top w:w="100" w:type="dxa"/>
              <w:left w:w="100" w:type="dxa"/>
              <w:bottom w:w="100" w:type="dxa"/>
              <w:right w:w="100" w:type="dxa"/>
            </w:tcMar>
          </w:tcPr>
          <w:p w14:paraId="37435709" w14:textId="77777777" w:rsidR="00A66B37" w:rsidRDefault="00FF549F">
            <w:pPr>
              <w:widowControl w:val="0"/>
              <w:spacing w:line="240" w:lineRule="auto"/>
              <w:rPr>
                <w:rFonts w:ascii="Calibri" w:eastAsia="Calibri" w:hAnsi="Calibri" w:cs="Calibri"/>
                <w:b/>
                <w:sz w:val="24"/>
                <w:szCs w:val="24"/>
              </w:rPr>
            </w:pPr>
            <w:r>
              <w:rPr>
                <w:rFonts w:ascii="Calibri" w:eastAsia="Calibri" w:hAnsi="Calibri" w:cs="Calibri"/>
                <w:b/>
                <w:sz w:val="24"/>
                <w:szCs w:val="24"/>
              </w:rPr>
              <w:t xml:space="preserve">Hear </w:t>
            </w:r>
          </w:p>
          <w:p w14:paraId="2D6EBCF4" w14:textId="77777777" w:rsidR="00A66B37" w:rsidRDefault="00FF549F">
            <w:pPr>
              <w:widowControl w:val="0"/>
              <w:spacing w:line="240" w:lineRule="auto"/>
              <w:rPr>
                <w:rFonts w:ascii="Calibri" w:eastAsia="Calibri" w:hAnsi="Calibri" w:cs="Calibri"/>
                <w:b/>
                <w:sz w:val="24"/>
                <w:szCs w:val="24"/>
              </w:rPr>
            </w:pPr>
            <w:r>
              <w:rPr>
                <w:rFonts w:ascii="Calibri" w:eastAsia="Calibri" w:hAnsi="Calibri" w:cs="Calibri"/>
                <w:b/>
                <w:sz w:val="24"/>
                <w:szCs w:val="24"/>
              </w:rPr>
              <w:t>Believe</w:t>
            </w:r>
          </w:p>
          <w:p w14:paraId="0C539776" w14:textId="77777777" w:rsidR="00A66B37" w:rsidRDefault="00FF549F">
            <w:pPr>
              <w:widowControl w:val="0"/>
              <w:spacing w:line="240" w:lineRule="auto"/>
              <w:rPr>
                <w:rFonts w:ascii="Calibri" w:eastAsia="Calibri" w:hAnsi="Calibri" w:cs="Calibri"/>
                <w:b/>
                <w:sz w:val="24"/>
                <w:szCs w:val="24"/>
              </w:rPr>
            </w:pPr>
            <w:r>
              <w:rPr>
                <w:rFonts w:ascii="Calibri" w:eastAsia="Calibri" w:hAnsi="Calibri" w:cs="Calibri"/>
                <w:b/>
                <w:sz w:val="24"/>
                <w:szCs w:val="24"/>
              </w:rPr>
              <w:t>Discern</w:t>
            </w:r>
          </w:p>
        </w:tc>
        <w:tc>
          <w:tcPr>
            <w:tcW w:w="1559" w:type="dxa"/>
            <w:shd w:val="clear" w:color="auto" w:fill="auto"/>
            <w:tcMar>
              <w:top w:w="100" w:type="dxa"/>
              <w:left w:w="100" w:type="dxa"/>
              <w:bottom w:w="100" w:type="dxa"/>
              <w:right w:w="100" w:type="dxa"/>
            </w:tcMar>
          </w:tcPr>
          <w:p w14:paraId="7DE653E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Matthew 2:1-12</w:t>
            </w:r>
          </w:p>
        </w:tc>
        <w:tc>
          <w:tcPr>
            <w:tcW w:w="4536" w:type="dxa"/>
            <w:shd w:val="clear" w:color="auto" w:fill="auto"/>
            <w:tcMar>
              <w:top w:w="100" w:type="dxa"/>
              <w:left w:w="100" w:type="dxa"/>
              <w:bottom w:w="100" w:type="dxa"/>
              <w:right w:w="100" w:type="dxa"/>
            </w:tcMar>
          </w:tcPr>
          <w:p w14:paraId="082D63B8"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Recap the story of the visit of the Magi.</w:t>
            </w:r>
          </w:p>
          <w:p w14:paraId="50573022"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Think together - How do you think things might have been different if the Wise Men had told Herod where Jesus was?</w:t>
            </w:r>
          </w:p>
          <w:p w14:paraId="3BDE5B39"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5C5E6F80"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Discuss the meaning of the story - emphasising the fact that Matthew was writing for the Jewish people but the wise men were not Jews and therefore Matthew is showing that Jesus is for all people. Use the slide to discuss how the visit to Jesus changed the wise men and what they did afterwards - how is this similar to the end of Mass?</w:t>
            </w:r>
          </w:p>
          <w:p w14:paraId="2DE85A84"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45E54BB3"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Quick Task - What were the gifts brought by the Magi?</w:t>
            </w:r>
          </w:p>
          <w:p w14:paraId="0895F26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does each gift symbolise?</w:t>
            </w:r>
          </w:p>
        </w:tc>
        <w:tc>
          <w:tcPr>
            <w:tcW w:w="4217" w:type="dxa"/>
            <w:shd w:val="clear" w:color="auto" w:fill="auto"/>
            <w:tcMar>
              <w:top w:w="100" w:type="dxa"/>
              <w:left w:w="100" w:type="dxa"/>
              <w:bottom w:w="100" w:type="dxa"/>
              <w:right w:w="100" w:type="dxa"/>
            </w:tcMar>
          </w:tcPr>
          <w:p w14:paraId="7B808A11"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Using the word bank and knowledge from the discussion, write a poem about the three gifts brought by the Magi.</w:t>
            </w:r>
          </w:p>
        </w:tc>
      </w:tr>
      <w:tr w:rsidR="00A66B37" w14:paraId="57A9D8F4" w14:textId="77777777">
        <w:tc>
          <w:tcPr>
            <w:tcW w:w="1550" w:type="dxa"/>
            <w:shd w:val="clear" w:color="auto" w:fill="auto"/>
            <w:tcMar>
              <w:top w:w="100" w:type="dxa"/>
              <w:left w:w="100" w:type="dxa"/>
              <w:bottom w:w="100" w:type="dxa"/>
              <w:right w:w="100" w:type="dxa"/>
            </w:tcMar>
          </w:tcPr>
          <w:p w14:paraId="10498894"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2.1</w:t>
            </w:r>
          </w:p>
          <w:p w14:paraId="7009620A" w14:textId="77777777" w:rsidR="00A66B37" w:rsidRDefault="00A66B37">
            <w:pPr>
              <w:widowControl w:val="0"/>
              <w:spacing w:line="240" w:lineRule="auto"/>
              <w:rPr>
                <w:rFonts w:ascii="Calibri" w:eastAsia="Calibri" w:hAnsi="Calibri" w:cs="Calibri"/>
                <w:sz w:val="24"/>
                <w:szCs w:val="24"/>
              </w:rPr>
            </w:pPr>
          </w:p>
          <w:p w14:paraId="33031664" w14:textId="77777777" w:rsidR="00A66B37" w:rsidRDefault="00A66B37">
            <w:pPr>
              <w:widowControl w:val="0"/>
              <w:spacing w:line="240" w:lineRule="auto"/>
              <w:rPr>
                <w:rFonts w:ascii="Calibri" w:eastAsia="Calibri" w:hAnsi="Calibri" w:cs="Calibri"/>
                <w:sz w:val="24"/>
                <w:szCs w:val="24"/>
              </w:rPr>
            </w:pPr>
          </w:p>
        </w:tc>
        <w:tc>
          <w:tcPr>
            <w:tcW w:w="2126" w:type="dxa"/>
          </w:tcPr>
          <w:p w14:paraId="187EBE71"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1984" w:type="dxa"/>
            <w:shd w:val="clear" w:color="auto" w:fill="auto"/>
            <w:tcMar>
              <w:top w:w="100" w:type="dxa"/>
              <w:left w:w="100" w:type="dxa"/>
              <w:bottom w:w="100" w:type="dxa"/>
              <w:right w:w="100" w:type="dxa"/>
            </w:tcMar>
          </w:tcPr>
          <w:p w14:paraId="515CACCC" w14:textId="77777777" w:rsidR="00A66B37" w:rsidRDefault="00FF549F">
            <w:pPr>
              <w:rPr>
                <w:rFonts w:ascii="Calibri" w:eastAsia="Calibri" w:hAnsi="Calibri" w:cs="Calibri"/>
                <w:sz w:val="24"/>
                <w:szCs w:val="24"/>
              </w:rPr>
            </w:pPr>
            <w:r>
              <w:rPr>
                <w:rFonts w:ascii="Calibri" w:eastAsia="Calibri" w:hAnsi="Calibri" w:cs="Calibri"/>
                <w:sz w:val="24"/>
                <w:szCs w:val="24"/>
              </w:rPr>
              <w:t>WALT to identify the religious beliefs contained in the prayer ‘Our Father.’</w:t>
            </w:r>
          </w:p>
        </w:tc>
        <w:tc>
          <w:tcPr>
            <w:tcW w:w="1843" w:type="dxa"/>
            <w:shd w:val="clear" w:color="auto" w:fill="auto"/>
            <w:tcMar>
              <w:top w:w="100" w:type="dxa"/>
              <w:left w:w="100" w:type="dxa"/>
              <w:bottom w:w="100" w:type="dxa"/>
              <w:right w:w="100" w:type="dxa"/>
            </w:tcMar>
          </w:tcPr>
          <w:p w14:paraId="6B5DED57"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Which prayers do we often say together?</w:t>
            </w:r>
          </w:p>
        </w:tc>
        <w:tc>
          <w:tcPr>
            <w:tcW w:w="2693" w:type="dxa"/>
            <w:shd w:val="clear" w:color="auto" w:fill="auto"/>
            <w:tcMar>
              <w:top w:w="100" w:type="dxa"/>
              <w:left w:w="100" w:type="dxa"/>
              <w:bottom w:w="100" w:type="dxa"/>
              <w:right w:w="100" w:type="dxa"/>
            </w:tcMar>
          </w:tcPr>
          <w:p w14:paraId="0D671DA4"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U 3.3.2</w:t>
            </w:r>
          </w:p>
          <w:p w14:paraId="47E8D9F2"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U3.3.6</w:t>
            </w:r>
          </w:p>
          <w:p w14:paraId="4AFDE9B0"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I can recall the ‘Our Father’ and know what the words mean and how they link to the Kingdom of God</w:t>
            </w:r>
          </w:p>
        </w:tc>
        <w:tc>
          <w:tcPr>
            <w:tcW w:w="1843" w:type="dxa"/>
            <w:shd w:val="clear" w:color="auto" w:fill="auto"/>
            <w:tcMar>
              <w:top w:w="100" w:type="dxa"/>
              <w:left w:w="100" w:type="dxa"/>
              <w:bottom w:w="100" w:type="dxa"/>
              <w:right w:w="100" w:type="dxa"/>
            </w:tcMar>
          </w:tcPr>
          <w:p w14:paraId="09FAD770"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Hear</w:t>
            </w:r>
          </w:p>
          <w:p w14:paraId="772796A3"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Believe</w:t>
            </w:r>
          </w:p>
          <w:p w14:paraId="44CAD8D6"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Discern</w:t>
            </w:r>
          </w:p>
          <w:p w14:paraId="34ED59B1"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1559" w:type="dxa"/>
            <w:shd w:val="clear" w:color="auto" w:fill="auto"/>
            <w:tcMar>
              <w:top w:w="100" w:type="dxa"/>
              <w:left w:w="100" w:type="dxa"/>
              <w:bottom w:w="100" w:type="dxa"/>
              <w:right w:w="100" w:type="dxa"/>
            </w:tcMar>
          </w:tcPr>
          <w:p w14:paraId="1096ADE0"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Our Father Prayer</w:t>
            </w:r>
          </w:p>
          <w:p w14:paraId="7F99244B"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Our Father Loyola Press video </w:t>
            </w:r>
          </w:p>
          <w:p w14:paraId="31123ABF"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236481A3"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Questions and answers PDF</w:t>
            </w:r>
          </w:p>
        </w:tc>
        <w:tc>
          <w:tcPr>
            <w:tcW w:w="4536" w:type="dxa"/>
            <w:shd w:val="clear" w:color="auto" w:fill="auto"/>
            <w:tcMar>
              <w:top w:w="100" w:type="dxa"/>
              <w:left w:w="100" w:type="dxa"/>
              <w:bottom w:w="100" w:type="dxa"/>
              <w:right w:w="100" w:type="dxa"/>
            </w:tcMar>
          </w:tcPr>
          <w:p w14:paraId="61CE124B" w14:textId="77777777" w:rsidR="00A66B37" w:rsidRDefault="00FF549F">
            <w:pPr>
              <w:rPr>
                <w:rFonts w:ascii="Calibri" w:eastAsia="Calibri" w:hAnsi="Calibri" w:cs="Calibri"/>
                <w:b/>
                <w:sz w:val="24"/>
                <w:szCs w:val="24"/>
              </w:rPr>
            </w:pPr>
            <w:r>
              <w:rPr>
                <w:rFonts w:ascii="Calibri" w:eastAsia="Calibri" w:hAnsi="Calibri" w:cs="Calibri"/>
                <w:b/>
                <w:sz w:val="24"/>
                <w:szCs w:val="24"/>
              </w:rPr>
              <w:t>Wonder Moment:</w:t>
            </w:r>
          </w:p>
          <w:p w14:paraId="39A0BD69"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Which prayers do we often say together?</w:t>
            </w:r>
          </w:p>
          <w:p w14:paraId="668F29C7"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Do you know the prayer that Jesus taught his disciples to pray</w:t>
            </w:r>
          </w:p>
          <w:p w14:paraId="1D429FD2" w14:textId="77777777" w:rsidR="00A66B37" w:rsidRDefault="00FF549F">
            <w:pPr>
              <w:numPr>
                <w:ilvl w:val="0"/>
                <w:numId w:val="2"/>
              </w:numPr>
              <w:rPr>
                <w:rFonts w:ascii="Calibri" w:eastAsia="Calibri" w:hAnsi="Calibri" w:cs="Calibri"/>
                <w:sz w:val="24"/>
                <w:szCs w:val="24"/>
              </w:rPr>
            </w:pPr>
            <w:r>
              <w:rPr>
                <w:rFonts w:ascii="Calibri" w:eastAsia="Calibri" w:hAnsi="Calibri" w:cs="Calibri"/>
                <w:sz w:val="24"/>
                <w:szCs w:val="24"/>
              </w:rPr>
              <w:t>Share with the children the Our Father.</w:t>
            </w:r>
          </w:p>
          <w:p w14:paraId="1FF9FDAE" w14:textId="77777777" w:rsidR="00A66B37" w:rsidRDefault="00FF549F">
            <w:pPr>
              <w:numPr>
                <w:ilvl w:val="0"/>
                <w:numId w:val="2"/>
              </w:numPr>
              <w:rPr>
                <w:rFonts w:ascii="Calibri" w:eastAsia="Calibri" w:hAnsi="Calibri" w:cs="Calibri"/>
                <w:sz w:val="24"/>
                <w:szCs w:val="24"/>
              </w:rPr>
            </w:pPr>
            <w:r>
              <w:rPr>
                <w:rFonts w:ascii="Calibri" w:eastAsia="Calibri" w:hAnsi="Calibri" w:cs="Calibri"/>
                <w:sz w:val="24"/>
                <w:szCs w:val="24"/>
              </w:rPr>
              <w:t>Show the children the video, showing the actions</w:t>
            </w:r>
          </w:p>
          <w:p w14:paraId="5485AD23" w14:textId="77777777" w:rsidR="00A66B37" w:rsidRDefault="00FF549F">
            <w:pPr>
              <w:rPr>
                <w:rFonts w:ascii="Calibri" w:eastAsia="Calibri" w:hAnsi="Calibri" w:cs="Calibri"/>
                <w:sz w:val="24"/>
                <w:szCs w:val="24"/>
              </w:rPr>
            </w:pPr>
            <w:r>
              <w:rPr>
                <w:rFonts w:ascii="Calibri" w:eastAsia="Calibri" w:hAnsi="Calibri" w:cs="Calibri"/>
                <w:b/>
                <w:sz w:val="24"/>
                <w:szCs w:val="24"/>
              </w:rPr>
              <w:t>Discuss</w:t>
            </w:r>
            <w:r>
              <w:rPr>
                <w:rFonts w:ascii="Calibri" w:eastAsia="Calibri" w:hAnsi="Calibri" w:cs="Calibri"/>
                <w:sz w:val="24"/>
                <w:szCs w:val="24"/>
              </w:rPr>
              <w:t>- When we say the Our Father what does each phrase mean?</w:t>
            </w:r>
          </w:p>
          <w:p w14:paraId="27500902" w14:textId="77777777" w:rsidR="00A66B37" w:rsidRDefault="00FF549F">
            <w:pPr>
              <w:widowControl w:val="0"/>
              <w:spacing w:line="216" w:lineRule="auto"/>
              <w:rPr>
                <w:rFonts w:ascii="Calibri" w:eastAsia="Calibri" w:hAnsi="Calibri" w:cs="Calibri"/>
                <w:sz w:val="24"/>
                <w:szCs w:val="24"/>
              </w:rPr>
            </w:pPr>
            <w:r>
              <w:rPr>
                <w:rFonts w:ascii="Calibri" w:eastAsia="Calibri" w:hAnsi="Calibri" w:cs="Calibri"/>
                <w:sz w:val="24"/>
                <w:szCs w:val="24"/>
              </w:rPr>
              <w:t>Do we know what the prayer is all about?</w:t>
            </w:r>
          </w:p>
          <w:p w14:paraId="44765DC7"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 xml:space="preserve">Explain that this is the most common prayer said by Christians.  Christians learn it as very </w:t>
            </w:r>
            <w:r>
              <w:rPr>
                <w:rFonts w:ascii="Calibri" w:eastAsia="Calibri" w:hAnsi="Calibri" w:cs="Calibri"/>
                <w:sz w:val="24"/>
                <w:szCs w:val="24"/>
              </w:rPr>
              <w:lastRenderedPageBreak/>
              <w:t xml:space="preserve">young children but do they really think about the words? </w:t>
            </w:r>
          </w:p>
          <w:p w14:paraId="0BF88326" w14:textId="77777777" w:rsidR="00A66B37" w:rsidRDefault="00A66B37">
            <w:pPr>
              <w:widowControl w:val="0"/>
              <w:spacing w:line="216" w:lineRule="auto"/>
              <w:rPr>
                <w:rFonts w:ascii="Calibri" w:eastAsia="Calibri" w:hAnsi="Calibri" w:cs="Calibri"/>
                <w:sz w:val="24"/>
                <w:szCs w:val="24"/>
              </w:rPr>
            </w:pPr>
          </w:p>
          <w:p w14:paraId="57CBF2D7" w14:textId="77777777" w:rsidR="00A66B37" w:rsidRDefault="00A66B37">
            <w:pPr>
              <w:widowControl w:val="0"/>
              <w:jc w:val="both"/>
              <w:rPr>
                <w:rFonts w:ascii="Calibri" w:eastAsia="Calibri" w:hAnsi="Calibri" w:cs="Calibri"/>
                <w:sz w:val="24"/>
                <w:szCs w:val="24"/>
              </w:rPr>
            </w:pPr>
          </w:p>
          <w:p w14:paraId="462FF820" w14:textId="77777777" w:rsidR="00A66B37" w:rsidRDefault="00A66B37">
            <w:pPr>
              <w:widowControl w:val="0"/>
              <w:jc w:val="both"/>
              <w:rPr>
                <w:rFonts w:ascii="Calibri" w:eastAsia="Calibri" w:hAnsi="Calibri" w:cs="Calibri"/>
                <w:sz w:val="24"/>
                <w:szCs w:val="24"/>
              </w:rPr>
            </w:pPr>
          </w:p>
        </w:tc>
        <w:tc>
          <w:tcPr>
            <w:tcW w:w="4217" w:type="dxa"/>
            <w:shd w:val="clear" w:color="auto" w:fill="auto"/>
            <w:tcMar>
              <w:top w:w="100" w:type="dxa"/>
              <w:left w:w="100" w:type="dxa"/>
              <w:bottom w:w="100" w:type="dxa"/>
              <w:right w:w="100" w:type="dxa"/>
            </w:tcMar>
          </w:tcPr>
          <w:p w14:paraId="394EAB2F" w14:textId="77777777" w:rsidR="00A66B37" w:rsidRDefault="00FF549F">
            <w:pPr>
              <w:widowControl w:val="0"/>
              <w:jc w:val="both"/>
              <w:rPr>
                <w:rFonts w:ascii="Calibri" w:eastAsia="Calibri" w:hAnsi="Calibri" w:cs="Calibri"/>
                <w:b/>
                <w:sz w:val="24"/>
                <w:szCs w:val="24"/>
              </w:rPr>
            </w:pPr>
            <w:r>
              <w:rPr>
                <w:rFonts w:ascii="Calibri" w:eastAsia="Calibri" w:hAnsi="Calibri" w:cs="Calibri"/>
                <w:b/>
                <w:sz w:val="24"/>
                <w:szCs w:val="24"/>
              </w:rPr>
              <w:lastRenderedPageBreak/>
              <w:t xml:space="preserve">Lesson 1: </w:t>
            </w:r>
          </w:p>
          <w:p w14:paraId="1A09EF76" w14:textId="77777777" w:rsidR="00A66B37" w:rsidRDefault="00FF549F">
            <w:pPr>
              <w:widowControl w:val="0"/>
              <w:jc w:val="both"/>
              <w:rPr>
                <w:rFonts w:ascii="Calibri" w:eastAsia="Calibri" w:hAnsi="Calibri" w:cs="Calibri"/>
                <w:sz w:val="24"/>
                <w:szCs w:val="24"/>
              </w:rPr>
            </w:pPr>
            <w:r>
              <w:rPr>
                <w:rFonts w:ascii="Calibri" w:eastAsia="Calibri" w:hAnsi="Calibri" w:cs="Calibri"/>
                <w:b/>
                <w:sz w:val="24"/>
                <w:szCs w:val="24"/>
              </w:rPr>
              <w:t>In groups</w:t>
            </w:r>
            <w:r>
              <w:rPr>
                <w:rFonts w:ascii="Calibri" w:eastAsia="Calibri" w:hAnsi="Calibri" w:cs="Calibri"/>
                <w:sz w:val="24"/>
                <w:szCs w:val="24"/>
              </w:rPr>
              <w:t>- Children will be given a phrase from the Our Father- discuss this with their a group and what they think this means (see PDF resource)</w:t>
            </w:r>
          </w:p>
          <w:p w14:paraId="0A343CFD" w14:textId="77777777" w:rsidR="00A66B37" w:rsidRDefault="00FF549F">
            <w:pPr>
              <w:rPr>
                <w:rFonts w:ascii="Calibri" w:eastAsia="Calibri" w:hAnsi="Calibri" w:cs="Calibri"/>
                <w:sz w:val="24"/>
                <w:szCs w:val="24"/>
              </w:rPr>
            </w:pPr>
            <w:r>
              <w:rPr>
                <w:rFonts w:ascii="Calibri" w:eastAsia="Calibri" w:hAnsi="Calibri" w:cs="Calibri"/>
                <w:sz w:val="24"/>
                <w:szCs w:val="24"/>
              </w:rPr>
              <w:t xml:space="preserve">Gather back and ask the children to respond. </w:t>
            </w:r>
          </w:p>
          <w:p w14:paraId="11147574" w14:textId="77777777" w:rsidR="00A66B37" w:rsidRDefault="00FF549F">
            <w:pPr>
              <w:rPr>
                <w:rFonts w:ascii="Calibri" w:eastAsia="Calibri" w:hAnsi="Calibri" w:cs="Calibri"/>
                <w:sz w:val="24"/>
                <w:szCs w:val="24"/>
              </w:rPr>
            </w:pPr>
            <w:r>
              <w:rPr>
                <w:rFonts w:ascii="Calibri" w:eastAsia="Calibri" w:hAnsi="Calibri" w:cs="Calibri"/>
                <w:sz w:val="24"/>
                <w:szCs w:val="24"/>
              </w:rPr>
              <w:t>How does the dialogue help us understand the prayer?</w:t>
            </w:r>
          </w:p>
          <w:p w14:paraId="58EA97D0" w14:textId="77777777" w:rsidR="00A66B37" w:rsidRDefault="00FF549F">
            <w:pPr>
              <w:widowControl w:val="0"/>
              <w:jc w:val="both"/>
              <w:rPr>
                <w:rFonts w:ascii="Calibri" w:eastAsia="Calibri" w:hAnsi="Calibri" w:cs="Calibri"/>
                <w:sz w:val="24"/>
                <w:szCs w:val="24"/>
              </w:rPr>
            </w:pPr>
            <w:r>
              <w:rPr>
                <w:rFonts w:ascii="Calibri" w:eastAsia="Calibri" w:hAnsi="Calibri" w:cs="Calibri"/>
                <w:b/>
                <w:sz w:val="24"/>
                <w:szCs w:val="24"/>
              </w:rPr>
              <w:t>Respond Challenge</w:t>
            </w:r>
            <w:r>
              <w:rPr>
                <w:rFonts w:ascii="Calibri" w:eastAsia="Calibri" w:hAnsi="Calibri" w:cs="Calibri"/>
                <w:sz w:val="24"/>
                <w:szCs w:val="24"/>
              </w:rPr>
              <w:t xml:space="preserve"> (Hand): How can I live out the Our Father? </w:t>
            </w:r>
          </w:p>
          <w:p w14:paraId="3ACEFB00"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On a blank Respond hand, write the</w:t>
            </w:r>
          </w:p>
          <w:p w14:paraId="3180132E"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lastRenderedPageBreak/>
              <w:t>Give examples.</w:t>
            </w:r>
          </w:p>
          <w:p w14:paraId="196C9FEF"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For me …</w:t>
            </w:r>
          </w:p>
          <w:p w14:paraId="77404D97"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 xml:space="preserve">I think this … because </w:t>
            </w:r>
          </w:p>
          <w:p w14:paraId="78ED9BC7"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I will live this out by..</w:t>
            </w:r>
          </w:p>
          <w:p w14:paraId="4E7E204C"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 xml:space="preserve">I think the hardest line to live out is… because most important phrase from the Our Father and how they will live it out.  </w:t>
            </w:r>
          </w:p>
        </w:tc>
      </w:tr>
      <w:tr w:rsidR="00A66B37" w14:paraId="5CFE776A" w14:textId="77777777">
        <w:tc>
          <w:tcPr>
            <w:tcW w:w="1550" w:type="dxa"/>
            <w:shd w:val="clear" w:color="auto" w:fill="auto"/>
            <w:tcMar>
              <w:top w:w="100" w:type="dxa"/>
              <w:left w:w="100" w:type="dxa"/>
              <w:bottom w:w="100" w:type="dxa"/>
              <w:right w:w="100" w:type="dxa"/>
            </w:tcMar>
          </w:tcPr>
          <w:p w14:paraId="29F4DE36"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2.2</w:t>
            </w:r>
          </w:p>
        </w:tc>
        <w:tc>
          <w:tcPr>
            <w:tcW w:w="2126" w:type="dxa"/>
          </w:tcPr>
          <w:p w14:paraId="31FD81BA"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1984" w:type="dxa"/>
            <w:shd w:val="clear" w:color="auto" w:fill="auto"/>
            <w:tcMar>
              <w:top w:w="100" w:type="dxa"/>
              <w:left w:w="100" w:type="dxa"/>
              <w:bottom w:w="100" w:type="dxa"/>
              <w:right w:w="100" w:type="dxa"/>
            </w:tcMar>
          </w:tcPr>
          <w:p w14:paraId="65669AAE" w14:textId="77777777" w:rsidR="00A66B37" w:rsidRDefault="00A66B37">
            <w:pPr>
              <w:rPr>
                <w:rFonts w:ascii="Calibri" w:eastAsia="Calibri" w:hAnsi="Calibri" w:cs="Calibri"/>
                <w:b/>
                <w:sz w:val="24"/>
                <w:szCs w:val="24"/>
              </w:rPr>
            </w:pPr>
          </w:p>
          <w:p w14:paraId="2C48E472" w14:textId="77777777" w:rsidR="00A66B37" w:rsidRDefault="00FF549F">
            <w:pPr>
              <w:rPr>
                <w:rFonts w:ascii="Calibri" w:eastAsia="Calibri" w:hAnsi="Calibri" w:cs="Calibri"/>
                <w:b/>
                <w:sz w:val="24"/>
                <w:szCs w:val="24"/>
              </w:rPr>
            </w:pPr>
            <w:r>
              <w:rPr>
                <w:rFonts w:ascii="Calibri" w:eastAsia="Calibri" w:hAnsi="Calibri" w:cs="Calibri"/>
                <w:b/>
                <w:sz w:val="24"/>
                <w:szCs w:val="24"/>
              </w:rPr>
              <w:t>Walt</w:t>
            </w:r>
          </w:p>
          <w:p w14:paraId="0370BE16" w14:textId="77777777" w:rsidR="00A66B37" w:rsidRDefault="00FF549F">
            <w:pPr>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to make links between the ‘Our Father’, Scripture and Life. </w:t>
            </w:r>
          </w:p>
        </w:tc>
        <w:tc>
          <w:tcPr>
            <w:tcW w:w="1843" w:type="dxa"/>
            <w:shd w:val="clear" w:color="auto" w:fill="auto"/>
            <w:tcMar>
              <w:top w:w="100" w:type="dxa"/>
              <w:left w:w="100" w:type="dxa"/>
              <w:bottom w:w="100" w:type="dxa"/>
              <w:right w:w="100" w:type="dxa"/>
            </w:tcMar>
          </w:tcPr>
          <w:p w14:paraId="17390F36"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2693" w:type="dxa"/>
            <w:shd w:val="clear" w:color="auto" w:fill="auto"/>
            <w:tcMar>
              <w:top w:w="100" w:type="dxa"/>
              <w:left w:w="100" w:type="dxa"/>
              <w:bottom w:w="100" w:type="dxa"/>
              <w:right w:w="100" w:type="dxa"/>
            </w:tcMar>
          </w:tcPr>
          <w:p w14:paraId="03094D7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U 3.3.2</w:t>
            </w:r>
          </w:p>
          <w:p w14:paraId="16ED35E2"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U3.3.6</w:t>
            </w:r>
          </w:p>
          <w:p w14:paraId="2538D14F"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Father’ and know what the words mean and how they link to the Kingdom of God</w:t>
            </w:r>
          </w:p>
        </w:tc>
        <w:tc>
          <w:tcPr>
            <w:tcW w:w="1843" w:type="dxa"/>
            <w:shd w:val="clear" w:color="auto" w:fill="auto"/>
            <w:tcMar>
              <w:top w:w="100" w:type="dxa"/>
              <w:left w:w="100" w:type="dxa"/>
              <w:bottom w:w="100" w:type="dxa"/>
              <w:right w:w="100" w:type="dxa"/>
            </w:tcMar>
          </w:tcPr>
          <w:p w14:paraId="0FC282A4" w14:textId="77777777" w:rsidR="00A66B37" w:rsidRDefault="00FF549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Respond</w:t>
            </w:r>
          </w:p>
          <w:p w14:paraId="341A973C" w14:textId="77777777" w:rsidR="00A66B37" w:rsidRDefault="00FF549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Discern</w:t>
            </w:r>
          </w:p>
        </w:tc>
        <w:tc>
          <w:tcPr>
            <w:tcW w:w="1559" w:type="dxa"/>
            <w:shd w:val="clear" w:color="auto" w:fill="auto"/>
            <w:tcMar>
              <w:top w:w="100" w:type="dxa"/>
              <w:left w:w="100" w:type="dxa"/>
              <w:bottom w:w="100" w:type="dxa"/>
              <w:right w:w="100" w:type="dxa"/>
            </w:tcMar>
          </w:tcPr>
          <w:p w14:paraId="7B28A179"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Bibles</w:t>
            </w:r>
          </w:p>
          <w:p w14:paraId="60C7A680"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Copy of the ‘Our Father’</w:t>
            </w:r>
          </w:p>
        </w:tc>
        <w:tc>
          <w:tcPr>
            <w:tcW w:w="4536" w:type="dxa"/>
            <w:shd w:val="clear" w:color="auto" w:fill="auto"/>
            <w:tcMar>
              <w:top w:w="100" w:type="dxa"/>
              <w:left w:w="100" w:type="dxa"/>
              <w:bottom w:w="100" w:type="dxa"/>
              <w:right w:w="100" w:type="dxa"/>
            </w:tcMar>
          </w:tcPr>
          <w:p w14:paraId="664B6CF7" w14:textId="77777777" w:rsidR="00A66B37" w:rsidRDefault="00FF549F">
            <w:pPr>
              <w:rPr>
                <w:rFonts w:ascii="Calibri" w:eastAsia="Calibri" w:hAnsi="Calibri" w:cs="Calibri"/>
                <w:b/>
                <w:sz w:val="24"/>
                <w:szCs w:val="24"/>
              </w:rPr>
            </w:pPr>
            <w:r>
              <w:rPr>
                <w:rFonts w:ascii="Calibri" w:eastAsia="Calibri" w:hAnsi="Calibri" w:cs="Calibri"/>
                <w:b/>
                <w:sz w:val="24"/>
                <w:szCs w:val="24"/>
              </w:rPr>
              <w:t>Wonder moment:</w:t>
            </w:r>
          </w:p>
          <w:p w14:paraId="76A03238" w14:textId="77777777" w:rsidR="00A66B37" w:rsidRDefault="00FF549F">
            <w:pPr>
              <w:spacing w:before="240"/>
              <w:jc w:val="both"/>
              <w:rPr>
                <w:rFonts w:ascii="Calibri" w:eastAsia="Calibri" w:hAnsi="Calibri" w:cs="Calibri"/>
                <w:b/>
                <w:sz w:val="24"/>
                <w:szCs w:val="24"/>
              </w:rPr>
            </w:pPr>
            <w:r>
              <w:rPr>
                <w:rFonts w:ascii="Calibri" w:eastAsia="Calibri" w:hAnsi="Calibri" w:cs="Calibri"/>
                <w:b/>
                <w:sz w:val="24"/>
                <w:szCs w:val="24"/>
              </w:rPr>
              <w:t xml:space="preserve">Show the video with actions and Say the ‘Our Father’ together. </w:t>
            </w:r>
          </w:p>
          <w:p w14:paraId="7AB37D29" w14:textId="77777777" w:rsidR="00A66B37" w:rsidRDefault="00FF549F">
            <w:pPr>
              <w:spacing w:before="240"/>
              <w:jc w:val="both"/>
              <w:rPr>
                <w:rFonts w:ascii="Calibri" w:eastAsia="Calibri" w:hAnsi="Calibri" w:cs="Calibri"/>
                <w:b/>
                <w:sz w:val="24"/>
                <w:szCs w:val="24"/>
              </w:rPr>
            </w:pPr>
            <w:r>
              <w:rPr>
                <w:rFonts w:ascii="Calibri" w:eastAsia="Calibri" w:hAnsi="Calibri" w:cs="Calibri"/>
                <w:b/>
                <w:sz w:val="24"/>
                <w:szCs w:val="24"/>
              </w:rPr>
              <w:t>Can you remember what each phrase means - discuss TTYP</w:t>
            </w:r>
          </w:p>
          <w:p w14:paraId="52D5809C" w14:textId="77777777" w:rsidR="00A66B37" w:rsidRDefault="00FF549F">
            <w:pPr>
              <w:spacing w:before="240"/>
              <w:jc w:val="both"/>
              <w:rPr>
                <w:rFonts w:ascii="Calibri" w:eastAsia="Calibri" w:hAnsi="Calibri" w:cs="Calibri"/>
                <w:b/>
                <w:sz w:val="24"/>
                <w:szCs w:val="24"/>
              </w:rPr>
            </w:pPr>
            <w:r>
              <w:rPr>
                <w:rFonts w:ascii="Calibri" w:eastAsia="Calibri" w:hAnsi="Calibri" w:cs="Calibri"/>
                <w:b/>
                <w:sz w:val="24"/>
                <w:szCs w:val="24"/>
              </w:rPr>
              <w:t xml:space="preserve"> ‘Our Father’- Display this.</w:t>
            </w:r>
          </w:p>
          <w:p w14:paraId="63B3BE1B"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 xml:space="preserve">Where does this prayer come from? Who taught this prayer? </w:t>
            </w:r>
          </w:p>
          <w:p w14:paraId="0190FF0F"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Model how to look up a Bible reference.</w:t>
            </w:r>
          </w:p>
          <w:p w14:paraId="32958F7B"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 xml:space="preserve">Together look up Luke 11:1-4 </w:t>
            </w:r>
          </w:p>
          <w:p w14:paraId="2EAE41E5" w14:textId="77777777" w:rsidR="00A66B37" w:rsidRDefault="00A66B37">
            <w:pPr>
              <w:spacing w:before="240" w:after="240" w:line="273" w:lineRule="auto"/>
              <w:jc w:val="both"/>
              <w:rPr>
                <w:rFonts w:ascii="Calibri" w:eastAsia="Calibri" w:hAnsi="Calibri" w:cs="Calibri"/>
                <w:b/>
                <w:sz w:val="24"/>
                <w:szCs w:val="24"/>
              </w:rPr>
            </w:pPr>
          </w:p>
          <w:p w14:paraId="6E22B5DC" w14:textId="77777777" w:rsidR="00A66B37" w:rsidRDefault="00A66B37">
            <w:pPr>
              <w:spacing w:before="240" w:after="240" w:line="273" w:lineRule="auto"/>
              <w:jc w:val="both"/>
              <w:rPr>
                <w:rFonts w:ascii="Calibri" w:eastAsia="Calibri" w:hAnsi="Calibri" w:cs="Calibri"/>
                <w:b/>
                <w:sz w:val="24"/>
                <w:szCs w:val="24"/>
              </w:rPr>
            </w:pPr>
          </w:p>
          <w:p w14:paraId="44A79BF1" w14:textId="77777777" w:rsidR="00A66B37" w:rsidRDefault="00A66B37">
            <w:pPr>
              <w:spacing w:before="240"/>
              <w:jc w:val="both"/>
              <w:rPr>
                <w:rFonts w:ascii="Calibri" w:eastAsia="Calibri" w:hAnsi="Calibri" w:cs="Calibri"/>
                <w:b/>
                <w:sz w:val="24"/>
                <w:szCs w:val="24"/>
              </w:rPr>
            </w:pPr>
          </w:p>
          <w:p w14:paraId="6D1634B4" w14:textId="77777777" w:rsidR="00A66B37" w:rsidRDefault="00A66B37">
            <w:pPr>
              <w:rPr>
                <w:rFonts w:ascii="Calibri" w:eastAsia="Calibri" w:hAnsi="Calibri" w:cs="Calibri"/>
                <w:b/>
                <w:sz w:val="24"/>
                <w:szCs w:val="24"/>
              </w:rPr>
            </w:pPr>
          </w:p>
        </w:tc>
        <w:tc>
          <w:tcPr>
            <w:tcW w:w="4217" w:type="dxa"/>
            <w:shd w:val="clear" w:color="auto" w:fill="auto"/>
            <w:tcMar>
              <w:top w:w="100" w:type="dxa"/>
              <w:left w:w="100" w:type="dxa"/>
              <w:bottom w:w="100" w:type="dxa"/>
              <w:right w:w="100" w:type="dxa"/>
            </w:tcMar>
          </w:tcPr>
          <w:p w14:paraId="07F0DA86"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Lesson 2:</w:t>
            </w:r>
          </w:p>
          <w:p w14:paraId="3DFC0758"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HAVE THE OUR  FATHER DISPLAYED: OR ON THEIR TABLES.</w:t>
            </w:r>
          </w:p>
          <w:p w14:paraId="08B28B72" w14:textId="77777777" w:rsidR="00A66B37" w:rsidRDefault="00FF549F">
            <w:pPr>
              <w:widowControl w:val="0"/>
              <w:jc w:val="both"/>
              <w:rPr>
                <w:rFonts w:ascii="Calibri" w:eastAsia="Calibri" w:hAnsi="Calibri" w:cs="Calibri"/>
                <w:b/>
                <w:sz w:val="24"/>
                <w:szCs w:val="24"/>
              </w:rPr>
            </w:pPr>
            <w:r>
              <w:rPr>
                <w:rFonts w:ascii="Calibri" w:eastAsia="Calibri" w:hAnsi="Calibri" w:cs="Calibri"/>
                <w:b/>
                <w:sz w:val="24"/>
                <w:szCs w:val="24"/>
              </w:rPr>
              <w:t>Scripture Detectives:</w:t>
            </w:r>
          </w:p>
          <w:p w14:paraId="449C4B09" w14:textId="77777777" w:rsidR="00A66B37" w:rsidRDefault="00FF549F">
            <w:pPr>
              <w:widowControl w:val="0"/>
              <w:jc w:val="both"/>
              <w:rPr>
                <w:rFonts w:ascii="Calibri" w:eastAsia="Calibri" w:hAnsi="Calibri" w:cs="Calibri"/>
                <w:sz w:val="24"/>
                <w:szCs w:val="24"/>
              </w:rPr>
            </w:pPr>
            <w:r>
              <w:rPr>
                <w:rFonts w:ascii="Calibri" w:eastAsia="Calibri" w:hAnsi="Calibri" w:cs="Calibri"/>
                <w:sz w:val="24"/>
                <w:szCs w:val="24"/>
              </w:rPr>
              <w:t>In groups look up given references.</w:t>
            </w:r>
          </w:p>
          <w:p w14:paraId="3AF78212" w14:textId="77777777" w:rsidR="00A66B37" w:rsidRDefault="00A66B37">
            <w:pPr>
              <w:widowControl w:val="0"/>
              <w:jc w:val="both"/>
              <w:rPr>
                <w:rFonts w:ascii="Calibri" w:eastAsia="Calibri" w:hAnsi="Calibri" w:cs="Calibri"/>
                <w:sz w:val="24"/>
                <w:szCs w:val="24"/>
              </w:rPr>
            </w:pPr>
          </w:p>
          <w:p w14:paraId="4445B24C" w14:textId="77777777" w:rsidR="00A66B37" w:rsidRDefault="00FF549F">
            <w:pPr>
              <w:spacing w:before="40"/>
              <w:jc w:val="both"/>
              <w:rPr>
                <w:rFonts w:ascii="Calibri" w:eastAsia="Calibri" w:hAnsi="Calibri" w:cs="Calibri"/>
                <w:b/>
                <w:sz w:val="24"/>
                <w:szCs w:val="24"/>
              </w:rPr>
            </w:pPr>
            <w:r>
              <w:rPr>
                <w:rFonts w:ascii="Calibri" w:eastAsia="Calibri" w:hAnsi="Calibri" w:cs="Calibri"/>
                <w:b/>
                <w:sz w:val="24"/>
                <w:szCs w:val="24"/>
              </w:rPr>
              <w:t xml:space="preserve">How do we know what God’s will is?  Can you give two examples of things you think are God’s will? </w:t>
            </w:r>
          </w:p>
          <w:p w14:paraId="40D5EB92" w14:textId="77777777" w:rsidR="00A66B37" w:rsidRDefault="00A66B37">
            <w:pPr>
              <w:spacing w:before="40"/>
              <w:jc w:val="both"/>
              <w:rPr>
                <w:rFonts w:ascii="Calibri" w:eastAsia="Calibri" w:hAnsi="Calibri" w:cs="Calibri"/>
                <w:b/>
                <w:sz w:val="24"/>
                <w:szCs w:val="24"/>
              </w:rPr>
            </w:pPr>
          </w:p>
          <w:p w14:paraId="69BB1156" w14:textId="77777777" w:rsidR="00A66B37" w:rsidRDefault="00FF549F">
            <w:pPr>
              <w:spacing w:before="40"/>
              <w:jc w:val="both"/>
              <w:rPr>
                <w:rFonts w:ascii="Calibri" w:eastAsia="Calibri" w:hAnsi="Calibri" w:cs="Calibri"/>
                <w:b/>
                <w:sz w:val="24"/>
                <w:szCs w:val="24"/>
              </w:rPr>
            </w:pPr>
            <w:r>
              <w:rPr>
                <w:rFonts w:ascii="Calibri" w:eastAsia="Calibri" w:hAnsi="Calibri" w:cs="Calibri"/>
                <w:b/>
                <w:sz w:val="24"/>
                <w:szCs w:val="24"/>
              </w:rPr>
              <w:t xml:space="preserve">Group 1:  Matthew 19:21, </w:t>
            </w:r>
          </w:p>
          <w:p w14:paraId="4894ED27" w14:textId="77777777" w:rsidR="00A66B37" w:rsidRDefault="00FF549F">
            <w:pPr>
              <w:spacing w:before="40"/>
              <w:jc w:val="both"/>
              <w:rPr>
                <w:rFonts w:ascii="Calibri" w:eastAsia="Calibri" w:hAnsi="Calibri" w:cs="Calibri"/>
                <w:b/>
                <w:sz w:val="24"/>
                <w:szCs w:val="24"/>
              </w:rPr>
            </w:pPr>
            <w:r>
              <w:rPr>
                <w:rFonts w:ascii="Calibri" w:eastAsia="Calibri" w:hAnsi="Calibri" w:cs="Calibri"/>
                <w:b/>
                <w:sz w:val="24"/>
                <w:szCs w:val="24"/>
              </w:rPr>
              <w:t xml:space="preserve">Group 2: Matthew 7:1, </w:t>
            </w:r>
          </w:p>
          <w:p w14:paraId="145AD400" w14:textId="77777777" w:rsidR="00A66B37" w:rsidRDefault="00FF549F">
            <w:pPr>
              <w:spacing w:before="40"/>
              <w:jc w:val="both"/>
              <w:rPr>
                <w:rFonts w:ascii="Calibri" w:eastAsia="Calibri" w:hAnsi="Calibri" w:cs="Calibri"/>
                <w:b/>
                <w:sz w:val="24"/>
                <w:szCs w:val="24"/>
              </w:rPr>
            </w:pPr>
            <w:r>
              <w:rPr>
                <w:rFonts w:ascii="Calibri" w:eastAsia="Calibri" w:hAnsi="Calibri" w:cs="Calibri"/>
                <w:b/>
                <w:sz w:val="24"/>
                <w:szCs w:val="24"/>
              </w:rPr>
              <w:t xml:space="preserve">Group 3: Matthew 5: 43-44 </w:t>
            </w:r>
          </w:p>
          <w:p w14:paraId="7B83CDE0"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 xml:space="preserve">Trespasses means the things we deliberately do wrong. What did Jesus say about forgiveness? </w:t>
            </w:r>
          </w:p>
          <w:p w14:paraId="0A7E0E54"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Group 4: Matthew 18: 21-22</w:t>
            </w:r>
          </w:p>
          <w:p w14:paraId="20F85B0C"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Respond back as a group.</w:t>
            </w:r>
          </w:p>
          <w:p w14:paraId="72C9AD7A"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Now reflect on the ‘Our Father’</w:t>
            </w:r>
          </w:p>
          <w:p w14:paraId="3E112485"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 xml:space="preserve">Create a piece of artwork called ‘Living out the Our Father’. This should show or talk about what you need to do to really live out this prayer. </w:t>
            </w:r>
          </w:p>
          <w:p w14:paraId="32B2DE41"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color w:val="FF0000"/>
                <w:sz w:val="24"/>
                <w:szCs w:val="24"/>
              </w:rPr>
              <w:t xml:space="preserve">Reflect and share together </w:t>
            </w:r>
            <w:r>
              <w:rPr>
                <w:rFonts w:ascii="Calibri" w:eastAsia="Calibri" w:hAnsi="Calibri" w:cs="Calibri"/>
                <w:b/>
                <w:sz w:val="24"/>
                <w:szCs w:val="24"/>
              </w:rPr>
              <w:t>-Listen to some calm music. How can we live out the Our Father and link this to the Kingdom of God?</w:t>
            </w:r>
          </w:p>
          <w:p w14:paraId="13053896"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What do the children think this will look like in their lives? What images did they see in their heads?</w:t>
            </w:r>
          </w:p>
          <w:p w14:paraId="4A588538"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lastRenderedPageBreak/>
              <w:t>Illustrate this through poetry, art or digital art.</w:t>
            </w:r>
          </w:p>
          <w:p w14:paraId="40FB8E0F"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b/>
                <w:sz w:val="24"/>
                <w:szCs w:val="24"/>
              </w:rPr>
              <w:t>Finish by listening to CAFODs Our Father in different languages.</w:t>
            </w:r>
          </w:p>
          <w:p w14:paraId="0D85B1B0" w14:textId="77777777" w:rsidR="00A66B37" w:rsidRDefault="00FF549F">
            <w:pPr>
              <w:spacing w:before="240" w:after="240" w:line="273" w:lineRule="auto"/>
              <w:jc w:val="both"/>
              <w:rPr>
                <w:rFonts w:ascii="Calibri" w:eastAsia="Calibri" w:hAnsi="Calibri" w:cs="Calibri"/>
                <w:b/>
                <w:sz w:val="24"/>
                <w:szCs w:val="24"/>
              </w:rPr>
            </w:pPr>
            <w:r>
              <w:rPr>
                <w:rFonts w:ascii="Calibri" w:eastAsia="Calibri" w:hAnsi="Calibri" w:cs="Calibri"/>
                <w:color w:val="4A86E8"/>
                <w:sz w:val="24"/>
                <w:szCs w:val="24"/>
              </w:rPr>
              <w:t>The artistic task should highlight some of the key points. (In order for God’s kingdom to come Christians need to do God’s will not their own, they need to trust in God, to be forgiving).</w:t>
            </w:r>
          </w:p>
        </w:tc>
      </w:tr>
      <w:tr w:rsidR="00A66B37" w14:paraId="3E098621" w14:textId="77777777">
        <w:tc>
          <w:tcPr>
            <w:tcW w:w="1550" w:type="dxa"/>
            <w:shd w:val="clear" w:color="auto" w:fill="auto"/>
            <w:tcMar>
              <w:top w:w="100" w:type="dxa"/>
              <w:left w:w="100" w:type="dxa"/>
              <w:bottom w:w="100" w:type="dxa"/>
              <w:right w:w="100" w:type="dxa"/>
            </w:tcMar>
          </w:tcPr>
          <w:p w14:paraId="29380C7A"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3:1</w:t>
            </w:r>
          </w:p>
        </w:tc>
        <w:tc>
          <w:tcPr>
            <w:tcW w:w="2126" w:type="dxa"/>
          </w:tcPr>
          <w:p w14:paraId="66437E88" w14:textId="77777777" w:rsidR="00A66B37" w:rsidRDefault="00FF549F">
            <w:pPr>
              <w:spacing w:after="200"/>
              <w:jc w:val="both"/>
              <w:rPr>
                <w:rFonts w:ascii="Calibri" w:eastAsia="Calibri" w:hAnsi="Calibri" w:cs="Calibri"/>
                <w:sz w:val="24"/>
                <w:szCs w:val="24"/>
              </w:rPr>
            </w:pPr>
            <w:r>
              <w:rPr>
                <w:rFonts w:ascii="Calibri" w:eastAsia="Calibri" w:hAnsi="Calibri" w:cs="Calibri"/>
                <w:sz w:val="24"/>
                <w:szCs w:val="24"/>
              </w:rPr>
              <w:t>Parables</w:t>
            </w:r>
            <w:r>
              <w:rPr>
                <w:rFonts w:ascii="Calibri" w:eastAsia="Calibri" w:hAnsi="Calibri" w:cs="Calibri"/>
                <w:b/>
                <w:sz w:val="24"/>
                <w:szCs w:val="24"/>
              </w:rPr>
              <w:t xml:space="preserve"> </w:t>
            </w:r>
            <w:r>
              <w:rPr>
                <w:rFonts w:ascii="Calibri" w:eastAsia="Calibri" w:hAnsi="Calibri" w:cs="Calibri"/>
                <w:sz w:val="24"/>
                <w:szCs w:val="24"/>
              </w:rPr>
              <w:t>are teaching stories. They invite people to enter into the story and see the world differently. You need to explain some things in the parables because they use examples from the world that Jesus lived in, he refers to examples and situations that his hearers would have found familiar but he uses them in ways to make people think.</w:t>
            </w:r>
          </w:p>
        </w:tc>
        <w:tc>
          <w:tcPr>
            <w:tcW w:w="1984" w:type="dxa"/>
            <w:shd w:val="clear" w:color="auto" w:fill="auto"/>
            <w:tcMar>
              <w:top w:w="100" w:type="dxa"/>
              <w:left w:w="100" w:type="dxa"/>
              <w:bottom w:w="100" w:type="dxa"/>
              <w:right w:w="100" w:type="dxa"/>
            </w:tcMar>
          </w:tcPr>
          <w:p w14:paraId="465A1BEB" w14:textId="77777777" w:rsidR="00A66B37" w:rsidRDefault="00FF549F">
            <w:pPr>
              <w:spacing w:after="200"/>
              <w:jc w:val="both"/>
              <w:rPr>
                <w:rFonts w:ascii="Calibri" w:eastAsia="Calibri" w:hAnsi="Calibri" w:cs="Calibri"/>
                <w:sz w:val="24"/>
                <w:szCs w:val="24"/>
              </w:rPr>
            </w:pPr>
            <w:r>
              <w:rPr>
                <w:rFonts w:ascii="Calibri" w:eastAsia="Calibri" w:hAnsi="Calibri" w:cs="Calibri"/>
                <w:sz w:val="24"/>
                <w:szCs w:val="24"/>
              </w:rPr>
              <w:t>WALT understand what a parable is.</w:t>
            </w:r>
            <w:r>
              <w:rPr>
                <w:rFonts w:ascii="Calibri" w:eastAsia="Calibri" w:hAnsi="Calibri" w:cs="Calibri"/>
                <w:sz w:val="24"/>
                <w:szCs w:val="24"/>
              </w:rPr>
              <w:br/>
              <w:t>WALT retell the story of the parable of the sower.</w:t>
            </w:r>
            <w:r>
              <w:rPr>
                <w:rFonts w:ascii="Calibri" w:eastAsia="Calibri" w:hAnsi="Calibri" w:cs="Calibri"/>
                <w:sz w:val="24"/>
                <w:szCs w:val="24"/>
              </w:rPr>
              <w:br/>
            </w:r>
          </w:p>
        </w:tc>
        <w:tc>
          <w:tcPr>
            <w:tcW w:w="1843" w:type="dxa"/>
            <w:shd w:val="clear" w:color="auto" w:fill="auto"/>
            <w:tcMar>
              <w:top w:w="100" w:type="dxa"/>
              <w:left w:w="100" w:type="dxa"/>
              <w:bottom w:w="100" w:type="dxa"/>
              <w:right w:w="100" w:type="dxa"/>
            </w:tcMar>
          </w:tcPr>
          <w:p w14:paraId="09EDF186"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is a parable?</w:t>
            </w:r>
          </w:p>
          <w:p w14:paraId="08574B6B"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Can you name any parables?</w:t>
            </w:r>
          </w:p>
        </w:tc>
        <w:tc>
          <w:tcPr>
            <w:tcW w:w="2693" w:type="dxa"/>
            <w:shd w:val="clear" w:color="auto" w:fill="auto"/>
            <w:tcMar>
              <w:top w:w="100" w:type="dxa"/>
              <w:left w:w="100" w:type="dxa"/>
              <w:bottom w:w="100" w:type="dxa"/>
              <w:right w:w="100" w:type="dxa"/>
            </w:tcMar>
          </w:tcPr>
          <w:p w14:paraId="17F50205" w14:textId="77777777" w:rsidR="00A66B37" w:rsidRDefault="00FF549F">
            <w:pPr>
              <w:spacing w:after="200"/>
              <w:jc w:val="both"/>
              <w:rPr>
                <w:rFonts w:ascii="Calibri" w:eastAsia="Calibri" w:hAnsi="Calibri" w:cs="Calibri"/>
                <w:sz w:val="24"/>
                <w:szCs w:val="24"/>
              </w:rPr>
            </w:pPr>
            <w:r>
              <w:rPr>
                <w:rFonts w:ascii="Calibri" w:eastAsia="Calibri" w:hAnsi="Calibri" w:cs="Calibri"/>
                <w:sz w:val="24"/>
                <w:szCs w:val="24"/>
              </w:rPr>
              <w:t xml:space="preserve">U3.3.2 </w:t>
            </w:r>
            <w:r>
              <w:rPr>
                <w:rFonts w:ascii="Calibri" w:eastAsia="Calibri" w:hAnsi="Calibri" w:cs="Calibri"/>
                <w:sz w:val="24"/>
                <w:szCs w:val="24"/>
              </w:rPr>
              <w:br/>
              <w:t>U3.3.4</w:t>
            </w:r>
            <w:r>
              <w:rPr>
                <w:rFonts w:ascii="Calibri" w:eastAsia="Calibri" w:hAnsi="Calibri" w:cs="Calibri"/>
                <w:sz w:val="24"/>
                <w:szCs w:val="24"/>
              </w:rPr>
              <w:br/>
              <w:t xml:space="preserve">U3.3.5 </w:t>
            </w:r>
            <w:r>
              <w:rPr>
                <w:rFonts w:ascii="Calibri" w:eastAsia="Calibri" w:hAnsi="Calibri" w:cs="Calibri"/>
                <w:sz w:val="24"/>
                <w:szCs w:val="24"/>
              </w:rPr>
              <w:br/>
              <w:t xml:space="preserve">D3.3.3 </w:t>
            </w:r>
            <w:r>
              <w:rPr>
                <w:rFonts w:ascii="Calibri" w:eastAsia="Calibri" w:hAnsi="Calibri" w:cs="Calibri"/>
                <w:sz w:val="24"/>
                <w:szCs w:val="24"/>
              </w:rPr>
              <w:br/>
              <w:t>R3.3.2</w:t>
            </w:r>
          </w:p>
          <w:p w14:paraId="2D5B2B7F" w14:textId="77777777" w:rsidR="00A66B37" w:rsidRDefault="00A66B37">
            <w:pPr>
              <w:widowControl w:val="0"/>
              <w:spacing w:line="240" w:lineRule="auto"/>
              <w:rPr>
                <w:rFonts w:ascii="Calibri" w:eastAsia="Calibri" w:hAnsi="Calibri" w:cs="Calibri"/>
                <w:sz w:val="24"/>
                <w:szCs w:val="24"/>
              </w:rPr>
            </w:pPr>
          </w:p>
        </w:tc>
        <w:tc>
          <w:tcPr>
            <w:tcW w:w="1843" w:type="dxa"/>
            <w:shd w:val="clear" w:color="auto" w:fill="auto"/>
            <w:tcMar>
              <w:top w:w="100" w:type="dxa"/>
              <w:left w:w="100" w:type="dxa"/>
              <w:bottom w:w="100" w:type="dxa"/>
              <w:right w:w="100" w:type="dxa"/>
            </w:tcMar>
          </w:tcPr>
          <w:p w14:paraId="1DA06B06"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Hear</w:t>
            </w:r>
            <w:r>
              <w:rPr>
                <w:rFonts w:ascii="Calibri" w:eastAsia="Calibri" w:hAnsi="Calibri" w:cs="Calibri"/>
                <w:sz w:val="24"/>
                <w:szCs w:val="24"/>
              </w:rPr>
              <w:br/>
            </w:r>
          </w:p>
        </w:tc>
        <w:tc>
          <w:tcPr>
            <w:tcW w:w="1559" w:type="dxa"/>
            <w:shd w:val="clear" w:color="auto" w:fill="auto"/>
            <w:tcMar>
              <w:top w:w="100" w:type="dxa"/>
              <w:left w:w="100" w:type="dxa"/>
              <w:bottom w:w="100" w:type="dxa"/>
              <w:right w:w="100" w:type="dxa"/>
            </w:tcMar>
          </w:tcPr>
          <w:p w14:paraId="2E368E63"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Matthew 14:  13-21</w:t>
            </w:r>
          </w:p>
          <w:p w14:paraId="7E013132"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0EC94513" w14:textId="77777777" w:rsidR="00A66B37" w:rsidRDefault="00FF549F">
            <w:pPr>
              <w:widowControl w:val="0"/>
              <w:spacing w:line="240" w:lineRule="auto"/>
              <w:ind w:left="540"/>
              <w:rPr>
                <w:rFonts w:ascii="Calibri" w:eastAsia="Calibri" w:hAnsi="Calibri" w:cs="Calibri"/>
                <w:sz w:val="24"/>
                <w:szCs w:val="24"/>
              </w:rPr>
            </w:pPr>
            <w:hyperlink r:id="rId5">
              <w:r>
                <w:rPr>
                  <w:rFonts w:ascii="Calibri" w:eastAsia="Calibri" w:hAnsi="Calibri" w:cs="Calibri"/>
                  <w:color w:val="0000FF"/>
                  <w:sz w:val="24"/>
                  <w:szCs w:val="24"/>
                  <w:u w:val="single"/>
                </w:rPr>
                <w:t>www.youtube.com/watch?v=V9IOhGPrRvY</w:t>
              </w:r>
            </w:hyperlink>
            <w:r>
              <w:rPr>
                <w:rFonts w:ascii="Calibri" w:eastAsia="Calibri" w:hAnsi="Calibri" w:cs="Calibri"/>
                <w:color w:val="FFFFFF"/>
                <w:sz w:val="24"/>
                <w:szCs w:val="24"/>
              </w:rPr>
              <w:t xml:space="preserve"> </w:t>
            </w:r>
          </w:p>
        </w:tc>
        <w:tc>
          <w:tcPr>
            <w:tcW w:w="4536" w:type="dxa"/>
            <w:shd w:val="clear" w:color="auto" w:fill="auto"/>
            <w:tcMar>
              <w:top w:w="100" w:type="dxa"/>
              <w:left w:w="100" w:type="dxa"/>
              <w:bottom w:w="100" w:type="dxa"/>
              <w:right w:w="100" w:type="dxa"/>
            </w:tcMar>
          </w:tcPr>
          <w:p w14:paraId="5A6BB1C2" w14:textId="77777777" w:rsidR="00A66B37" w:rsidRDefault="00FF549F">
            <w:pPr>
              <w:rPr>
                <w:rFonts w:ascii="Calibri" w:eastAsia="Calibri" w:hAnsi="Calibri" w:cs="Calibri"/>
                <w:sz w:val="24"/>
                <w:szCs w:val="24"/>
              </w:rPr>
            </w:pPr>
            <w:r>
              <w:rPr>
                <w:rFonts w:ascii="Calibri" w:eastAsia="Calibri" w:hAnsi="Calibri" w:cs="Calibri"/>
                <w:sz w:val="24"/>
                <w:szCs w:val="24"/>
              </w:rPr>
              <w:t>Class brainstorming -</w:t>
            </w:r>
            <w:r>
              <w:rPr>
                <w:rFonts w:ascii="Calibri" w:eastAsia="Calibri" w:hAnsi="Calibri" w:cs="Calibri"/>
                <w:sz w:val="24"/>
                <w:szCs w:val="24"/>
              </w:rPr>
              <w:br/>
              <w:t>What is a parable?</w:t>
            </w:r>
            <w:r>
              <w:rPr>
                <w:rFonts w:ascii="Calibri" w:eastAsia="Calibri" w:hAnsi="Calibri" w:cs="Calibri"/>
                <w:sz w:val="24"/>
                <w:szCs w:val="24"/>
              </w:rPr>
              <w:br/>
              <w:t>Can you name any parables?</w:t>
            </w:r>
            <w:r>
              <w:rPr>
                <w:rFonts w:ascii="Calibri" w:eastAsia="Calibri" w:hAnsi="Calibri" w:cs="Calibri"/>
                <w:sz w:val="24"/>
                <w:szCs w:val="24"/>
              </w:rPr>
              <w:br/>
            </w:r>
            <w:r>
              <w:rPr>
                <w:rFonts w:ascii="Calibri" w:eastAsia="Calibri" w:hAnsi="Calibri" w:cs="Calibri"/>
                <w:sz w:val="24"/>
                <w:szCs w:val="24"/>
              </w:rPr>
              <w:t>Explanation of what a parable is - see slide</w:t>
            </w:r>
            <w:r>
              <w:rPr>
                <w:rFonts w:ascii="Calibri" w:eastAsia="Calibri" w:hAnsi="Calibri" w:cs="Calibri"/>
                <w:sz w:val="24"/>
                <w:szCs w:val="24"/>
              </w:rPr>
              <w:br/>
              <w:t>Talk partners - What do we mean by Kingdom of God?</w:t>
            </w:r>
            <w:r>
              <w:rPr>
                <w:rFonts w:ascii="Calibri" w:eastAsia="Calibri" w:hAnsi="Calibri" w:cs="Calibri"/>
                <w:sz w:val="24"/>
                <w:szCs w:val="24"/>
              </w:rPr>
              <w:br/>
              <w:t>Explanation of KIngdom of God - see slide.</w:t>
            </w:r>
            <w:r>
              <w:rPr>
                <w:rFonts w:ascii="Calibri" w:eastAsia="Calibri" w:hAnsi="Calibri" w:cs="Calibri"/>
                <w:sz w:val="24"/>
                <w:szCs w:val="24"/>
              </w:rPr>
              <w:br/>
              <w:t>Look at picture on slide - what do you think this parable is about?</w:t>
            </w:r>
            <w:r>
              <w:rPr>
                <w:rFonts w:ascii="Calibri" w:eastAsia="Calibri" w:hAnsi="Calibri" w:cs="Calibri"/>
                <w:sz w:val="24"/>
                <w:szCs w:val="24"/>
              </w:rPr>
              <w:br/>
              <w:t>Watch You Tube cartoon of the parable of the sower.  Consider the following question:  What dangers does the seed face?</w:t>
            </w:r>
            <w:r>
              <w:rPr>
                <w:rFonts w:ascii="Calibri" w:eastAsia="Calibri" w:hAnsi="Calibri" w:cs="Calibri"/>
                <w:sz w:val="24"/>
                <w:szCs w:val="24"/>
              </w:rPr>
              <w:br/>
              <w:t>Read the Bible story of the parable of the sower on the PowerPoint.  You may wish to pre-teach the following words:  sower, scatter, grains, sprouted, bore</w:t>
            </w:r>
            <w:r>
              <w:rPr>
                <w:rFonts w:ascii="Calibri" w:eastAsia="Calibri" w:hAnsi="Calibri" w:cs="Calibri"/>
                <w:sz w:val="24"/>
                <w:szCs w:val="24"/>
              </w:rPr>
              <w:br/>
            </w:r>
          </w:p>
          <w:p w14:paraId="708F40BB" w14:textId="77777777" w:rsidR="00A66B37" w:rsidRDefault="00A66B37">
            <w:pPr>
              <w:rPr>
                <w:rFonts w:ascii="Calibri" w:eastAsia="Calibri" w:hAnsi="Calibri" w:cs="Calibri"/>
                <w:sz w:val="24"/>
                <w:szCs w:val="24"/>
              </w:rPr>
            </w:pPr>
          </w:p>
        </w:tc>
        <w:tc>
          <w:tcPr>
            <w:tcW w:w="4217" w:type="dxa"/>
            <w:shd w:val="clear" w:color="auto" w:fill="auto"/>
            <w:tcMar>
              <w:top w:w="100" w:type="dxa"/>
              <w:left w:w="100" w:type="dxa"/>
              <w:bottom w:w="100" w:type="dxa"/>
              <w:right w:w="100" w:type="dxa"/>
            </w:tcMar>
          </w:tcPr>
          <w:p w14:paraId="42B33D4B" w14:textId="77777777" w:rsidR="00A66B37" w:rsidRDefault="00FF549F">
            <w:pPr>
              <w:rPr>
                <w:rFonts w:ascii="Calibri" w:eastAsia="Calibri" w:hAnsi="Calibri" w:cs="Calibri"/>
                <w:sz w:val="24"/>
                <w:szCs w:val="24"/>
              </w:rPr>
            </w:pPr>
            <w:r>
              <w:rPr>
                <w:rFonts w:ascii="Calibri" w:eastAsia="Calibri" w:hAnsi="Calibri" w:cs="Calibri"/>
                <w:sz w:val="24"/>
                <w:szCs w:val="24"/>
              </w:rPr>
              <w:t>Class discussion/talk partners - see questions on slide 11 of the PowerPoint.</w:t>
            </w:r>
            <w:r>
              <w:rPr>
                <w:rFonts w:ascii="Calibri" w:eastAsia="Calibri" w:hAnsi="Calibri" w:cs="Calibri"/>
                <w:sz w:val="24"/>
                <w:szCs w:val="24"/>
              </w:rPr>
              <w:br/>
              <w:t>Written task - children create a storyboard to retell the parable of the sower.</w:t>
            </w:r>
          </w:p>
          <w:p w14:paraId="71434DB8" w14:textId="77777777" w:rsidR="00A66B37" w:rsidRDefault="00FF549F">
            <w:pPr>
              <w:rPr>
                <w:rFonts w:ascii="Calibri" w:eastAsia="Calibri" w:hAnsi="Calibri" w:cs="Calibri"/>
                <w:sz w:val="24"/>
                <w:szCs w:val="24"/>
              </w:rPr>
            </w:pPr>
            <w:r>
              <w:rPr>
                <w:rFonts w:ascii="Calibri" w:eastAsia="Calibri" w:hAnsi="Calibri" w:cs="Calibri"/>
                <w:sz w:val="24"/>
                <w:szCs w:val="24"/>
              </w:rPr>
              <w:t>Final reflection:  What do you think the meaning of the parable of the sower is?</w:t>
            </w:r>
          </w:p>
        </w:tc>
      </w:tr>
      <w:tr w:rsidR="00A66B37" w14:paraId="00C4A847" w14:textId="77777777">
        <w:trPr>
          <w:trHeight w:val="400"/>
        </w:trPr>
        <w:tc>
          <w:tcPr>
            <w:tcW w:w="1550" w:type="dxa"/>
            <w:shd w:val="clear" w:color="auto" w:fill="auto"/>
            <w:tcMar>
              <w:top w:w="100" w:type="dxa"/>
              <w:left w:w="100" w:type="dxa"/>
              <w:bottom w:w="100" w:type="dxa"/>
              <w:right w:w="100" w:type="dxa"/>
            </w:tcMar>
          </w:tcPr>
          <w:p w14:paraId="0E6B6440" w14:textId="77777777" w:rsidR="00A66B37" w:rsidRDefault="00FF549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3.2</w:t>
            </w:r>
          </w:p>
        </w:tc>
        <w:tc>
          <w:tcPr>
            <w:tcW w:w="2126" w:type="dxa"/>
          </w:tcPr>
          <w:p w14:paraId="48F1B0EF"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As above</w:t>
            </w:r>
          </w:p>
        </w:tc>
        <w:tc>
          <w:tcPr>
            <w:tcW w:w="1984" w:type="dxa"/>
            <w:shd w:val="clear" w:color="auto" w:fill="auto"/>
            <w:tcMar>
              <w:top w:w="100" w:type="dxa"/>
              <w:left w:w="100" w:type="dxa"/>
              <w:bottom w:w="100" w:type="dxa"/>
              <w:right w:w="100" w:type="dxa"/>
            </w:tcMar>
          </w:tcPr>
          <w:p w14:paraId="7B1D97D0"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WALT understand the purpose of parables and how they may help and guide us.</w:t>
            </w:r>
          </w:p>
        </w:tc>
        <w:tc>
          <w:tcPr>
            <w:tcW w:w="1843" w:type="dxa"/>
            <w:shd w:val="clear" w:color="auto" w:fill="auto"/>
            <w:tcMar>
              <w:top w:w="100" w:type="dxa"/>
              <w:left w:w="100" w:type="dxa"/>
              <w:bottom w:w="100" w:type="dxa"/>
              <w:right w:w="100" w:type="dxa"/>
            </w:tcMar>
          </w:tcPr>
          <w:p w14:paraId="39560258"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do you think treasure is in the Kingdom of God?</w:t>
            </w:r>
          </w:p>
        </w:tc>
        <w:tc>
          <w:tcPr>
            <w:tcW w:w="2693" w:type="dxa"/>
            <w:shd w:val="clear" w:color="auto" w:fill="auto"/>
            <w:tcMar>
              <w:top w:w="100" w:type="dxa"/>
              <w:left w:w="100" w:type="dxa"/>
              <w:bottom w:w="100" w:type="dxa"/>
              <w:right w:w="100" w:type="dxa"/>
            </w:tcMar>
          </w:tcPr>
          <w:p w14:paraId="33A4C682" w14:textId="77777777" w:rsidR="00A66B37" w:rsidRDefault="00FF549F">
            <w:pPr>
              <w:spacing w:after="200"/>
              <w:jc w:val="both"/>
              <w:rPr>
                <w:rFonts w:ascii="Calibri" w:eastAsia="Calibri" w:hAnsi="Calibri" w:cs="Calibri"/>
                <w:color w:val="000000"/>
                <w:sz w:val="24"/>
                <w:szCs w:val="24"/>
              </w:rPr>
            </w:pPr>
            <w:r>
              <w:rPr>
                <w:rFonts w:ascii="Calibri" w:eastAsia="Calibri" w:hAnsi="Calibri" w:cs="Calibri"/>
                <w:sz w:val="24"/>
                <w:szCs w:val="24"/>
              </w:rPr>
              <w:t xml:space="preserve">U3.3.2 </w:t>
            </w:r>
            <w:r>
              <w:rPr>
                <w:rFonts w:ascii="Calibri" w:eastAsia="Calibri" w:hAnsi="Calibri" w:cs="Calibri"/>
                <w:sz w:val="24"/>
                <w:szCs w:val="24"/>
              </w:rPr>
              <w:br/>
              <w:t>U3.3.4</w:t>
            </w:r>
            <w:r>
              <w:rPr>
                <w:rFonts w:ascii="Calibri" w:eastAsia="Calibri" w:hAnsi="Calibri" w:cs="Calibri"/>
                <w:sz w:val="24"/>
                <w:szCs w:val="24"/>
              </w:rPr>
              <w:br/>
              <w:t xml:space="preserve">U3.3.5 </w:t>
            </w:r>
            <w:r>
              <w:rPr>
                <w:rFonts w:ascii="Calibri" w:eastAsia="Calibri" w:hAnsi="Calibri" w:cs="Calibri"/>
                <w:sz w:val="24"/>
                <w:szCs w:val="24"/>
              </w:rPr>
              <w:br/>
              <w:t xml:space="preserve">D3.3.3 </w:t>
            </w:r>
            <w:r>
              <w:rPr>
                <w:rFonts w:ascii="Calibri" w:eastAsia="Calibri" w:hAnsi="Calibri" w:cs="Calibri"/>
                <w:sz w:val="24"/>
                <w:szCs w:val="24"/>
              </w:rPr>
              <w:br/>
              <w:t>R3.3.2</w:t>
            </w:r>
          </w:p>
        </w:tc>
        <w:tc>
          <w:tcPr>
            <w:tcW w:w="1843" w:type="dxa"/>
            <w:shd w:val="clear" w:color="auto" w:fill="auto"/>
            <w:tcMar>
              <w:top w:w="100" w:type="dxa"/>
              <w:left w:w="100" w:type="dxa"/>
              <w:bottom w:w="100" w:type="dxa"/>
              <w:right w:w="100" w:type="dxa"/>
            </w:tcMar>
          </w:tcPr>
          <w:p w14:paraId="53602937"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Hear</w:t>
            </w:r>
          </w:p>
        </w:tc>
        <w:tc>
          <w:tcPr>
            <w:tcW w:w="1559" w:type="dxa"/>
            <w:shd w:val="clear" w:color="auto" w:fill="auto"/>
            <w:tcMar>
              <w:top w:w="100" w:type="dxa"/>
              <w:left w:w="100" w:type="dxa"/>
              <w:bottom w:w="100" w:type="dxa"/>
              <w:right w:w="100" w:type="dxa"/>
            </w:tcMar>
          </w:tcPr>
          <w:p w14:paraId="2B1A0177"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PowerPoint slide</w:t>
            </w:r>
          </w:p>
        </w:tc>
        <w:tc>
          <w:tcPr>
            <w:tcW w:w="4536" w:type="dxa"/>
            <w:shd w:val="clear" w:color="auto" w:fill="auto"/>
            <w:tcMar>
              <w:top w:w="100" w:type="dxa"/>
              <w:left w:w="100" w:type="dxa"/>
              <w:bottom w:w="100" w:type="dxa"/>
              <w:right w:w="100" w:type="dxa"/>
            </w:tcMar>
          </w:tcPr>
          <w:p w14:paraId="1FB70DF2"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Ask children what they think treasure is in the Kingdom of God.</w:t>
            </w:r>
            <w:r>
              <w:rPr>
                <w:rFonts w:ascii="Calibri" w:eastAsia="Calibri" w:hAnsi="Calibri" w:cs="Calibri"/>
                <w:sz w:val="24"/>
                <w:szCs w:val="24"/>
              </w:rPr>
              <w:br/>
              <w:t>Share both parables with the children.</w:t>
            </w:r>
            <w:r>
              <w:rPr>
                <w:rFonts w:ascii="Calibri" w:eastAsia="Calibri" w:hAnsi="Calibri" w:cs="Calibri"/>
                <w:sz w:val="24"/>
                <w:szCs w:val="24"/>
              </w:rPr>
              <w:br/>
              <w:t>Discuss meaning.</w:t>
            </w:r>
            <w:r>
              <w:rPr>
                <w:rFonts w:ascii="Calibri" w:eastAsia="Calibri" w:hAnsi="Calibri" w:cs="Calibri"/>
                <w:sz w:val="24"/>
                <w:szCs w:val="24"/>
              </w:rPr>
              <w:br/>
            </w:r>
          </w:p>
        </w:tc>
        <w:tc>
          <w:tcPr>
            <w:tcW w:w="4217" w:type="dxa"/>
            <w:shd w:val="clear" w:color="auto" w:fill="auto"/>
            <w:tcMar>
              <w:top w:w="100" w:type="dxa"/>
              <w:left w:w="100" w:type="dxa"/>
              <w:bottom w:w="100" w:type="dxa"/>
              <w:right w:w="100" w:type="dxa"/>
            </w:tcMar>
          </w:tcPr>
          <w:p w14:paraId="4C9EBCFA"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In talk partners, children complete the grid.</w:t>
            </w:r>
            <w:r>
              <w:rPr>
                <w:rFonts w:ascii="Calibri" w:eastAsia="Calibri" w:hAnsi="Calibri" w:cs="Calibri"/>
                <w:sz w:val="24"/>
                <w:szCs w:val="24"/>
              </w:rPr>
              <w:br/>
              <w:t>Feedback with whole class.</w:t>
            </w:r>
          </w:p>
        </w:tc>
      </w:tr>
      <w:tr w:rsidR="00A66B37" w14:paraId="251A2541" w14:textId="77777777">
        <w:trPr>
          <w:trHeight w:val="1259"/>
        </w:trPr>
        <w:tc>
          <w:tcPr>
            <w:tcW w:w="1550" w:type="dxa"/>
            <w:shd w:val="clear" w:color="auto" w:fill="auto"/>
            <w:tcMar>
              <w:top w:w="100" w:type="dxa"/>
              <w:left w:w="100" w:type="dxa"/>
              <w:bottom w:w="100" w:type="dxa"/>
              <w:right w:w="100" w:type="dxa"/>
            </w:tcMar>
          </w:tcPr>
          <w:p w14:paraId="13785D06"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4.1</w:t>
            </w:r>
          </w:p>
        </w:tc>
        <w:tc>
          <w:tcPr>
            <w:tcW w:w="2126" w:type="dxa"/>
            <w:vMerge w:val="restart"/>
          </w:tcPr>
          <w:p w14:paraId="0B956F9F"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This section discusses what a miracle is. Children will look for signs of the Kingdom of God and pose questions as to </w:t>
            </w:r>
            <w:r>
              <w:rPr>
                <w:rFonts w:ascii="Calibri" w:eastAsia="Calibri" w:hAnsi="Calibri" w:cs="Calibri"/>
                <w:sz w:val="24"/>
                <w:szCs w:val="24"/>
              </w:rPr>
              <w:lastRenderedPageBreak/>
              <w:t>why details of the actual miracle are not given. Ch will discuss; Why Jesus is doing these things, how a difference is made, what we can learn from him and what we learn about the Kingdom of God</w:t>
            </w:r>
          </w:p>
        </w:tc>
        <w:tc>
          <w:tcPr>
            <w:tcW w:w="1984" w:type="dxa"/>
            <w:shd w:val="clear" w:color="auto" w:fill="auto"/>
            <w:tcMar>
              <w:top w:w="100" w:type="dxa"/>
              <w:left w:w="100" w:type="dxa"/>
              <w:bottom w:w="100" w:type="dxa"/>
              <w:right w:w="100" w:type="dxa"/>
            </w:tcMar>
          </w:tcPr>
          <w:p w14:paraId="7EE7EDD4"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WALT understand what the New Testament means by Miracles</w:t>
            </w:r>
          </w:p>
        </w:tc>
        <w:tc>
          <w:tcPr>
            <w:tcW w:w="1843" w:type="dxa"/>
            <w:shd w:val="clear" w:color="auto" w:fill="auto"/>
            <w:tcMar>
              <w:top w:w="100" w:type="dxa"/>
              <w:left w:w="100" w:type="dxa"/>
              <w:bottom w:w="100" w:type="dxa"/>
              <w:right w:w="100" w:type="dxa"/>
            </w:tcMar>
          </w:tcPr>
          <w:p w14:paraId="229BD60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is a miracle? What is it  not? How are they different?</w:t>
            </w:r>
          </w:p>
          <w:p w14:paraId="4F6E1A37" w14:textId="77777777" w:rsidR="00A66B37" w:rsidRDefault="00FF549F">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*Miracles are worked. Magic is performed.</w:t>
            </w:r>
          </w:p>
        </w:tc>
        <w:tc>
          <w:tcPr>
            <w:tcW w:w="2693" w:type="dxa"/>
            <w:shd w:val="clear" w:color="auto" w:fill="auto"/>
            <w:tcMar>
              <w:top w:w="100" w:type="dxa"/>
              <w:left w:w="100" w:type="dxa"/>
              <w:bottom w:w="100" w:type="dxa"/>
              <w:right w:w="100" w:type="dxa"/>
            </w:tcMar>
          </w:tcPr>
          <w:p w14:paraId="4DF083C0"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I can show a simple understanding of a miracle of Jesus showing that it is a sign of the Kingdom of God and the compassion of Jesus.</w:t>
            </w:r>
          </w:p>
          <w:p w14:paraId="1EFB3970" w14:textId="77777777" w:rsidR="00A66B37" w:rsidRDefault="00A66B37">
            <w:pPr>
              <w:widowControl w:val="0"/>
              <w:spacing w:line="240" w:lineRule="auto"/>
              <w:rPr>
                <w:rFonts w:ascii="Calibri" w:eastAsia="Calibri" w:hAnsi="Calibri" w:cs="Calibri"/>
                <w:sz w:val="24"/>
                <w:szCs w:val="24"/>
              </w:rPr>
            </w:pPr>
          </w:p>
          <w:p w14:paraId="26D74B9D" w14:textId="77777777" w:rsidR="00A66B37" w:rsidRDefault="00A66B37">
            <w:pPr>
              <w:widowControl w:val="0"/>
              <w:spacing w:line="240" w:lineRule="auto"/>
              <w:rPr>
                <w:rFonts w:ascii="Calibri" w:eastAsia="Calibri" w:hAnsi="Calibri" w:cs="Calibri"/>
                <w:sz w:val="24"/>
                <w:szCs w:val="24"/>
              </w:rPr>
            </w:pPr>
          </w:p>
        </w:tc>
        <w:tc>
          <w:tcPr>
            <w:tcW w:w="1843" w:type="dxa"/>
            <w:shd w:val="clear" w:color="auto" w:fill="auto"/>
            <w:tcMar>
              <w:top w:w="100" w:type="dxa"/>
              <w:left w:w="100" w:type="dxa"/>
              <w:bottom w:w="100" w:type="dxa"/>
              <w:right w:w="100" w:type="dxa"/>
            </w:tcMar>
          </w:tcPr>
          <w:p w14:paraId="2C7C9C47"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Hear and Believe</w:t>
            </w:r>
          </w:p>
        </w:tc>
        <w:tc>
          <w:tcPr>
            <w:tcW w:w="1559" w:type="dxa"/>
            <w:shd w:val="clear" w:color="auto" w:fill="auto"/>
            <w:tcMar>
              <w:top w:w="100" w:type="dxa"/>
              <w:left w:w="100" w:type="dxa"/>
              <w:bottom w:w="100" w:type="dxa"/>
              <w:right w:w="100" w:type="dxa"/>
            </w:tcMar>
          </w:tcPr>
          <w:p w14:paraId="43842C41"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PPT</w:t>
            </w:r>
          </w:p>
          <w:p w14:paraId="40A298FF"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Poster resources</w:t>
            </w:r>
          </w:p>
        </w:tc>
        <w:tc>
          <w:tcPr>
            <w:tcW w:w="4536" w:type="dxa"/>
            <w:shd w:val="clear" w:color="auto" w:fill="auto"/>
            <w:tcMar>
              <w:top w:w="100" w:type="dxa"/>
              <w:left w:w="100" w:type="dxa"/>
              <w:bottom w:w="100" w:type="dxa"/>
              <w:right w:w="100" w:type="dxa"/>
            </w:tcMar>
          </w:tcPr>
          <w:p w14:paraId="38D4513E"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is a miracle? Thumbs up/down.</w:t>
            </w:r>
          </w:p>
          <w:p w14:paraId="443D92DC"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Elicit discussion as to what these choices are made. </w:t>
            </w:r>
          </w:p>
          <w:p w14:paraId="0937EBE0"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miracles can you give examples of?</w:t>
            </w:r>
          </w:p>
          <w:p w14:paraId="41609DB5"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Add to LW..</w:t>
            </w:r>
          </w:p>
          <w:p w14:paraId="328EFE79"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32C53A01"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534F0E3B"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4217" w:type="dxa"/>
            <w:shd w:val="clear" w:color="auto" w:fill="auto"/>
            <w:tcMar>
              <w:top w:w="100" w:type="dxa"/>
              <w:left w:w="100" w:type="dxa"/>
              <w:bottom w:w="100" w:type="dxa"/>
              <w:right w:w="100" w:type="dxa"/>
            </w:tcMar>
          </w:tcPr>
          <w:p w14:paraId="1AE1CD6B"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lastRenderedPageBreak/>
              <w:t xml:space="preserve">Ch to create a poster explaining what a miracle is. </w:t>
            </w:r>
          </w:p>
          <w:p w14:paraId="63924F7F"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Children to complete differentiated task poster board.</w:t>
            </w:r>
          </w:p>
          <w:p w14:paraId="7F009BDE"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2 examples are given but some children may be able to produce their own. </w:t>
            </w:r>
          </w:p>
          <w:p w14:paraId="55688098"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Share reflection questions for </w:t>
            </w:r>
            <w:r>
              <w:rPr>
                <w:rFonts w:ascii="Calibri" w:eastAsia="Calibri" w:hAnsi="Calibri" w:cs="Calibri"/>
                <w:sz w:val="24"/>
                <w:szCs w:val="24"/>
              </w:rPr>
              <w:lastRenderedPageBreak/>
              <w:t xml:space="preserve">discussions plenary. </w:t>
            </w:r>
          </w:p>
        </w:tc>
      </w:tr>
      <w:tr w:rsidR="00A66B37" w14:paraId="6E230932" w14:textId="77777777">
        <w:trPr>
          <w:trHeight w:val="400"/>
        </w:trPr>
        <w:tc>
          <w:tcPr>
            <w:tcW w:w="1550" w:type="dxa"/>
            <w:shd w:val="clear" w:color="auto" w:fill="auto"/>
            <w:tcMar>
              <w:top w:w="100" w:type="dxa"/>
              <w:left w:w="100" w:type="dxa"/>
              <w:bottom w:w="100" w:type="dxa"/>
              <w:right w:w="100" w:type="dxa"/>
            </w:tcMar>
          </w:tcPr>
          <w:p w14:paraId="771406E0"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4.2</w:t>
            </w:r>
          </w:p>
        </w:tc>
        <w:tc>
          <w:tcPr>
            <w:tcW w:w="2126" w:type="dxa"/>
            <w:vMerge/>
          </w:tcPr>
          <w:p w14:paraId="5658BE87" w14:textId="77777777" w:rsidR="00A66B37" w:rsidRDefault="00A66B37">
            <w:pPr>
              <w:widowControl w:val="0"/>
              <w:pBdr>
                <w:top w:val="nil"/>
                <w:left w:val="nil"/>
                <w:bottom w:val="nil"/>
                <w:right w:val="nil"/>
                <w:between w:val="nil"/>
              </w:pBdr>
              <w:spacing w:line="240" w:lineRule="auto"/>
              <w:rPr>
                <w:rFonts w:ascii="Comfortaa" w:eastAsia="Comfortaa" w:hAnsi="Comfortaa" w:cs="Comfortaa"/>
                <w:sz w:val="20"/>
                <w:szCs w:val="20"/>
              </w:rPr>
            </w:pPr>
          </w:p>
        </w:tc>
        <w:tc>
          <w:tcPr>
            <w:tcW w:w="1984" w:type="dxa"/>
            <w:shd w:val="clear" w:color="auto" w:fill="auto"/>
            <w:tcMar>
              <w:top w:w="100" w:type="dxa"/>
              <w:left w:w="100" w:type="dxa"/>
              <w:bottom w:w="100" w:type="dxa"/>
              <w:right w:w="100" w:type="dxa"/>
            </w:tcMar>
          </w:tcPr>
          <w:p w14:paraId="25922453"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WALT  understand what the Miracle of Healing the Centurion’s servant teaches us.</w:t>
            </w:r>
          </w:p>
        </w:tc>
        <w:tc>
          <w:tcPr>
            <w:tcW w:w="1843" w:type="dxa"/>
            <w:shd w:val="clear" w:color="auto" w:fill="auto"/>
            <w:tcMar>
              <w:top w:w="100" w:type="dxa"/>
              <w:left w:w="100" w:type="dxa"/>
              <w:bottom w:w="100" w:type="dxa"/>
              <w:right w:w="100" w:type="dxa"/>
            </w:tcMar>
          </w:tcPr>
          <w:p w14:paraId="7288517A"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questions do you have about this story?</w:t>
            </w:r>
          </w:p>
          <w:p w14:paraId="72AAA08A"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How do you think the Jewish people felt when the C’ came to Jesus?</w:t>
            </w:r>
          </w:p>
          <w:p w14:paraId="16DDCBA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is a Centurion?</w:t>
            </w:r>
          </w:p>
        </w:tc>
        <w:tc>
          <w:tcPr>
            <w:tcW w:w="2693" w:type="dxa"/>
            <w:shd w:val="clear" w:color="auto" w:fill="auto"/>
            <w:tcMar>
              <w:top w:w="100" w:type="dxa"/>
              <w:left w:w="100" w:type="dxa"/>
              <w:bottom w:w="100" w:type="dxa"/>
              <w:right w:w="100" w:type="dxa"/>
            </w:tcMar>
          </w:tcPr>
          <w:p w14:paraId="55DA0FA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I can ask  and answer questions about the feelings of the characters in one of the stories studied. </w:t>
            </w:r>
          </w:p>
          <w:p w14:paraId="29970835" w14:textId="77777777" w:rsidR="00A66B37" w:rsidRDefault="00A66B37">
            <w:pPr>
              <w:widowControl w:val="0"/>
              <w:spacing w:line="240" w:lineRule="auto"/>
              <w:rPr>
                <w:rFonts w:ascii="Calibri" w:eastAsia="Calibri" w:hAnsi="Calibri" w:cs="Calibri"/>
                <w:sz w:val="24"/>
                <w:szCs w:val="24"/>
              </w:rPr>
            </w:pPr>
          </w:p>
          <w:p w14:paraId="222295DF"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I can reflect on how Jesus teaches what the Kingdom of God is like.</w:t>
            </w:r>
          </w:p>
        </w:tc>
        <w:tc>
          <w:tcPr>
            <w:tcW w:w="1843" w:type="dxa"/>
            <w:shd w:val="clear" w:color="auto" w:fill="auto"/>
            <w:tcMar>
              <w:top w:w="100" w:type="dxa"/>
              <w:left w:w="100" w:type="dxa"/>
              <w:bottom w:w="100" w:type="dxa"/>
              <w:right w:w="100" w:type="dxa"/>
            </w:tcMar>
          </w:tcPr>
          <w:p w14:paraId="23DC63D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Hear</w:t>
            </w:r>
          </w:p>
          <w:p w14:paraId="58EE915C"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Believe</w:t>
            </w:r>
          </w:p>
        </w:tc>
        <w:tc>
          <w:tcPr>
            <w:tcW w:w="1559" w:type="dxa"/>
            <w:shd w:val="clear" w:color="auto" w:fill="auto"/>
            <w:tcMar>
              <w:top w:w="100" w:type="dxa"/>
              <w:left w:w="100" w:type="dxa"/>
              <w:bottom w:w="100" w:type="dxa"/>
              <w:right w:w="100" w:type="dxa"/>
            </w:tcMar>
          </w:tcPr>
          <w:p w14:paraId="534B4BFD"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PPT and Key finding sheet</w:t>
            </w:r>
          </w:p>
          <w:p w14:paraId="0AAF1363"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Roman costume needed</w:t>
            </w:r>
          </w:p>
        </w:tc>
        <w:tc>
          <w:tcPr>
            <w:tcW w:w="4536" w:type="dxa"/>
            <w:shd w:val="clear" w:color="auto" w:fill="auto"/>
            <w:tcMar>
              <w:top w:w="100" w:type="dxa"/>
              <w:left w:w="100" w:type="dxa"/>
              <w:bottom w:w="100" w:type="dxa"/>
              <w:right w:w="100" w:type="dxa"/>
            </w:tcMar>
          </w:tcPr>
          <w:p w14:paraId="798774B5"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is a miracle? How can they change our lives? Retrieval….</w:t>
            </w:r>
          </w:p>
          <w:p w14:paraId="5C95495A"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Share prior knowledge and discuss the opinions of the time. See PPT.</w:t>
            </w:r>
          </w:p>
          <w:p w14:paraId="662BD670"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3ACE713C"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Share and discuss the miracle of the Centurion  Servant.</w:t>
            </w:r>
          </w:p>
          <w:p w14:paraId="1CDAEFE1"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familiar phrase do we hear in this miracle on a day to day basis?</w:t>
            </w:r>
          </w:p>
          <w:p w14:paraId="16313F7E"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Hot seat the Teacher using key questions. Hot Seat experience, using Key questions in a lucky dip bag.</w:t>
            </w:r>
          </w:p>
        </w:tc>
        <w:tc>
          <w:tcPr>
            <w:tcW w:w="4217" w:type="dxa"/>
            <w:shd w:val="clear" w:color="auto" w:fill="auto"/>
            <w:tcMar>
              <w:top w:w="100" w:type="dxa"/>
              <w:left w:w="100" w:type="dxa"/>
              <w:bottom w:w="100" w:type="dxa"/>
              <w:right w:w="100" w:type="dxa"/>
            </w:tcMar>
          </w:tcPr>
          <w:p w14:paraId="7A5D7373"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 xml:space="preserve">Children complete a key finding task. </w:t>
            </w:r>
          </w:p>
        </w:tc>
      </w:tr>
      <w:tr w:rsidR="00A66B37" w14:paraId="2B229C15" w14:textId="77777777">
        <w:trPr>
          <w:trHeight w:val="400"/>
        </w:trPr>
        <w:tc>
          <w:tcPr>
            <w:tcW w:w="1550" w:type="dxa"/>
            <w:shd w:val="clear" w:color="auto" w:fill="auto"/>
            <w:tcMar>
              <w:top w:w="100" w:type="dxa"/>
              <w:left w:w="100" w:type="dxa"/>
              <w:bottom w:w="100" w:type="dxa"/>
              <w:right w:w="100" w:type="dxa"/>
            </w:tcMar>
          </w:tcPr>
          <w:p w14:paraId="5124BE45"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Living out the Kingdom</w:t>
            </w:r>
          </w:p>
          <w:p w14:paraId="09A447B1"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7E5F16FB"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br/>
              <w:t>Week 5.1</w:t>
            </w:r>
          </w:p>
        </w:tc>
        <w:tc>
          <w:tcPr>
            <w:tcW w:w="2126" w:type="dxa"/>
            <w:vMerge w:val="restart"/>
          </w:tcPr>
          <w:p w14:paraId="2101988A"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This section looks at the life of a saint who put the values of the Kingdom into practice. This will focus on the life of John Bosco. It is important that the tasks are not just a biography or retelling of his life story. It should make links to the values of the Kingdom and then how they put these into practice in their own life.</w:t>
            </w:r>
          </w:p>
        </w:tc>
        <w:tc>
          <w:tcPr>
            <w:tcW w:w="1984" w:type="dxa"/>
            <w:shd w:val="clear" w:color="auto" w:fill="auto"/>
            <w:tcMar>
              <w:top w:w="100" w:type="dxa"/>
              <w:left w:w="100" w:type="dxa"/>
              <w:bottom w:w="100" w:type="dxa"/>
              <w:right w:w="100" w:type="dxa"/>
            </w:tcMar>
          </w:tcPr>
          <w:p w14:paraId="5545BBA0"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WALT - Learn about the life of a saint.</w:t>
            </w:r>
          </w:p>
        </w:tc>
        <w:tc>
          <w:tcPr>
            <w:tcW w:w="1843" w:type="dxa"/>
            <w:shd w:val="clear" w:color="auto" w:fill="auto"/>
            <w:tcMar>
              <w:top w:w="100" w:type="dxa"/>
              <w:left w:w="100" w:type="dxa"/>
              <w:bottom w:w="100" w:type="dxa"/>
              <w:right w:w="100" w:type="dxa"/>
            </w:tcMar>
          </w:tcPr>
          <w:p w14:paraId="6F3BCCA1"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is a saint?</w:t>
            </w:r>
          </w:p>
          <w:p w14:paraId="64261EB8"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257557C8"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Who was Saint John Bosco?</w:t>
            </w:r>
          </w:p>
        </w:tc>
        <w:tc>
          <w:tcPr>
            <w:tcW w:w="2693" w:type="dxa"/>
            <w:shd w:val="clear" w:color="auto" w:fill="auto"/>
            <w:tcMar>
              <w:top w:w="100" w:type="dxa"/>
              <w:left w:w="100" w:type="dxa"/>
              <w:bottom w:w="100" w:type="dxa"/>
              <w:right w:w="100" w:type="dxa"/>
            </w:tcMar>
          </w:tcPr>
          <w:p w14:paraId="21B54C7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I can show a simple understanding of what the Kingdom of God is</w:t>
            </w:r>
          </w:p>
          <w:p w14:paraId="4342CBD7"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7492DECE"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I can ask and answer questions about the feelings of character in the story.</w:t>
            </w:r>
          </w:p>
          <w:p w14:paraId="417A6DA9"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10CDCABC"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I can reflect on how people need to change their behaviour to show their commitment to building the kingdom</w:t>
            </w:r>
          </w:p>
        </w:tc>
        <w:tc>
          <w:tcPr>
            <w:tcW w:w="1843" w:type="dxa"/>
            <w:shd w:val="clear" w:color="auto" w:fill="auto"/>
            <w:tcMar>
              <w:top w:w="100" w:type="dxa"/>
              <w:left w:w="100" w:type="dxa"/>
              <w:bottom w:w="100" w:type="dxa"/>
              <w:right w:w="100" w:type="dxa"/>
            </w:tcMar>
          </w:tcPr>
          <w:p w14:paraId="41E735B6"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Live</w:t>
            </w:r>
          </w:p>
        </w:tc>
        <w:tc>
          <w:tcPr>
            <w:tcW w:w="1559" w:type="dxa"/>
            <w:shd w:val="clear" w:color="auto" w:fill="auto"/>
            <w:tcMar>
              <w:top w:w="100" w:type="dxa"/>
              <w:left w:w="100" w:type="dxa"/>
              <w:bottom w:w="100" w:type="dxa"/>
              <w:right w:w="100" w:type="dxa"/>
            </w:tcMar>
          </w:tcPr>
          <w:p w14:paraId="5E044F6C"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Saint John Bosco slides and life story.</w:t>
            </w:r>
          </w:p>
        </w:tc>
        <w:tc>
          <w:tcPr>
            <w:tcW w:w="4536" w:type="dxa"/>
            <w:shd w:val="clear" w:color="auto" w:fill="auto"/>
            <w:tcMar>
              <w:top w:w="100" w:type="dxa"/>
              <w:left w:w="100" w:type="dxa"/>
              <w:bottom w:w="100" w:type="dxa"/>
              <w:right w:w="100" w:type="dxa"/>
            </w:tcMar>
          </w:tcPr>
          <w:p w14:paraId="6667C6F0"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Invite the children to wonder. </w:t>
            </w:r>
          </w:p>
          <w:p w14:paraId="3647C3D3" w14:textId="77777777" w:rsidR="00A66B37" w:rsidRDefault="00A66B37">
            <w:pPr>
              <w:widowControl w:val="0"/>
              <w:spacing w:line="240" w:lineRule="auto"/>
              <w:rPr>
                <w:rFonts w:ascii="Calibri" w:eastAsia="Calibri" w:hAnsi="Calibri" w:cs="Calibri"/>
                <w:sz w:val="24"/>
                <w:szCs w:val="24"/>
              </w:rPr>
            </w:pPr>
          </w:p>
          <w:p w14:paraId="7A3038EF"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i/>
                <w:sz w:val="24"/>
                <w:szCs w:val="24"/>
              </w:rPr>
              <w:t>‘What is a saint?’</w:t>
            </w:r>
          </w:p>
          <w:p w14:paraId="27052D60" w14:textId="77777777" w:rsidR="00A66B37" w:rsidRDefault="00A66B37">
            <w:pPr>
              <w:widowControl w:val="0"/>
              <w:spacing w:line="240" w:lineRule="auto"/>
              <w:rPr>
                <w:rFonts w:ascii="Calibri" w:eastAsia="Calibri" w:hAnsi="Calibri" w:cs="Calibri"/>
                <w:sz w:val="24"/>
                <w:szCs w:val="24"/>
              </w:rPr>
            </w:pPr>
          </w:p>
          <w:p w14:paraId="0CAA7BCB"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Using the retelling of the life story of Saint John Bosco, (Slides + Page 13)</w:t>
            </w:r>
          </w:p>
          <w:p w14:paraId="035BCBE7" w14:textId="77777777" w:rsidR="00A66B37" w:rsidRDefault="00A66B37">
            <w:pPr>
              <w:widowControl w:val="0"/>
              <w:spacing w:line="240" w:lineRule="auto"/>
              <w:rPr>
                <w:rFonts w:ascii="Calibri" w:eastAsia="Calibri" w:hAnsi="Calibri" w:cs="Calibri"/>
                <w:sz w:val="24"/>
                <w:szCs w:val="24"/>
              </w:rPr>
            </w:pPr>
          </w:p>
          <w:p w14:paraId="73AA1663"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Print a copy of the questions slide (Slide 13).</w:t>
            </w:r>
          </w:p>
          <w:p w14:paraId="5F29BA04" w14:textId="77777777" w:rsidR="00A66B37" w:rsidRDefault="00A66B37">
            <w:pPr>
              <w:widowControl w:val="0"/>
              <w:spacing w:line="240" w:lineRule="auto"/>
              <w:rPr>
                <w:rFonts w:ascii="Calibri" w:eastAsia="Calibri" w:hAnsi="Calibri" w:cs="Calibri"/>
                <w:sz w:val="24"/>
                <w:szCs w:val="24"/>
              </w:rPr>
            </w:pPr>
          </w:p>
          <w:p w14:paraId="5ED21493"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Explain to the children that as they hear the retelling, they should look to fill in the different sections. This may require some modelling.</w:t>
            </w:r>
          </w:p>
          <w:p w14:paraId="3C6C4589" w14:textId="77777777" w:rsidR="00A66B37" w:rsidRDefault="00A66B37">
            <w:pPr>
              <w:widowControl w:val="0"/>
              <w:spacing w:line="240" w:lineRule="auto"/>
              <w:rPr>
                <w:rFonts w:ascii="Calibri" w:eastAsia="Calibri" w:hAnsi="Calibri" w:cs="Calibri"/>
                <w:sz w:val="24"/>
                <w:szCs w:val="24"/>
              </w:rPr>
            </w:pPr>
          </w:p>
          <w:p w14:paraId="20B4757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At the end of the retelling, the children are then to revisit the driver question - What is a saint? </w:t>
            </w:r>
          </w:p>
          <w:p w14:paraId="460AD76E" w14:textId="77777777" w:rsidR="00A66B37" w:rsidRDefault="00A66B37">
            <w:pPr>
              <w:widowControl w:val="0"/>
              <w:spacing w:line="240" w:lineRule="auto"/>
              <w:rPr>
                <w:rFonts w:ascii="Calibri" w:eastAsia="Calibri" w:hAnsi="Calibri" w:cs="Calibri"/>
                <w:sz w:val="24"/>
                <w:szCs w:val="24"/>
              </w:rPr>
            </w:pPr>
          </w:p>
          <w:p w14:paraId="28F76D35"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The children should be able to use their knowledge of Saint John Bosco’s life to emphasise saintly values.</w:t>
            </w:r>
          </w:p>
        </w:tc>
        <w:tc>
          <w:tcPr>
            <w:tcW w:w="4217" w:type="dxa"/>
            <w:shd w:val="clear" w:color="auto" w:fill="auto"/>
            <w:tcMar>
              <w:top w:w="100" w:type="dxa"/>
              <w:left w:w="100" w:type="dxa"/>
              <w:bottom w:w="100" w:type="dxa"/>
              <w:right w:w="100" w:type="dxa"/>
            </w:tcMar>
          </w:tcPr>
          <w:p w14:paraId="3725405A"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Shared / Modelled activity - See Input.</w:t>
            </w:r>
          </w:p>
        </w:tc>
      </w:tr>
      <w:tr w:rsidR="00A66B37" w14:paraId="25E35554" w14:textId="77777777">
        <w:trPr>
          <w:trHeight w:val="513"/>
        </w:trPr>
        <w:tc>
          <w:tcPr>
            <w:tcW w:w="1550" w:type="dxa"/>
            <w:shd w:val="clear" w:color="auto" w:fill="auto"/>
            <w:tcMar>
              <w:top w:w="100" w:type="dxa"/>
              <w:left w:w="100" w:type="dxa"/>
              <w:bottom w:w="100" w:type="dxa"/>
              <w:right w:w="100" w:type="dxa"/>
            </w:tcMar>
          </w:tcPr>
          <w:p w14:paraId="69CA8DDE"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Week 5.2</w:t>
            </w:r>
          </w:p>
        </w:tc>
        <w:tc>
          <w:tcPr>
            <w:tcW w:w="2126" w:type="dxa"/>
            <w:vMerge/>
          </w:tcPr>
          <w:p w14:paraId="1AB17F5A" w14:textId="77777777" w:rsidR="00A66B37" w:rsidRDefault="00A66B37">
            <w:pPr>
              <w:widowControl w:val="0"/>
              <w:pBdr>
                <w:top w:val="nil"/>
                <w:left w:val="nil"/>
                <w:bottom w:val="nil"/>
                <w:right w:val="nil"/>
                <w:between w:val="nil"/>
              </w:pBdr>
              <w:spacing w:line="240" w:lineRule="auto"/>
              <w:rPr>
                <w:rFonts w:ascii="Comfortaa" w:eastAsia="Comfortaa" w:hAnsi="Comfortaa" w:cs="Comfortaa"/>
                <w:sz w:val="20"/>
                <w:szCs w:val="20"/>
              </w:rPr>
            </w:pPr>
          </w:p>
        </w:tc>
        <w:tc>
          <w:tcPr>
            <w:tcW w:w="1984" w:type="dxa"/>
            <w:shd w:val="clear" w:color="auto" w:fill="auto"/>
            <w:tcMar>
              <w:top w:w="100" w:type="dxa"/>
              <w:left w:w="100" w:type="dxa"/>
              <w:bottom w:w="100" w:type="dxa"/>
              <w:right w:w="100" w:type="dxa"/>
            </w:tcMar>
          </w:tcPr>
          <w:p w14:paraId="266F6348"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WALT - Identify how saints put the Kingdom of God into practice and what we can learn from them.</w:t>
            </w:r>
          </w:p>
        </w:tc>
        <w:tc>
          <w:tcPr>
            <w:tcW w:w="1843" w:type="dxa"/>
            <w:shd w:val="clear" w:color="auto" w:fill="auto"/>
            <w:tcMar>
              <w:top w:w="100" w:type="dxa"/>
              <w:left w:w="100" w:type="dxa"/>
              <w:bottom w:w="100" w:type="dxa"/>
              <w:right w:w="100" w:type="dxa"/>
            </w:tcMar>
          </w:tcPr>
          <w:p w14:paraId="1A4094DB"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How did John Bosco try to put the Kingdom of Heaven into practice?</w:t>
            </w:r>
          </w:p>
          <w:p w14:paraId="3A9B44EA"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71AF970D"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values did he show?</w:t>
            </w:r>
          </w:p>
          <w:p w14:paraId="7842C9F3"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354A75C6"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can we learn from Saint John Bosco?</w:t>
            </w:r>
          </w:p>
        </w:tc>
        <w:tc>
          <w:tcPr>
            <w:tcW w:w="2693" w:type="dxa"/>
            <w:shd w:val="clear" w:color="auto" w:fill="auto"/>
            <w:tcMar>
              <w:top w:w="100" w:type="dxa"/>
              <w:left w:w="100" w:type="dxa"/>
              <w:bottom w:w="100" w:type="dxa"/>
              <w:right w:w="100" w:type="dxa"/>
            </w:tcMar>
          </w:tcPr>
          <w:p w14:paraId="04950892" w14:textId="77777777" w:rsidR="00A66B37" w:rsidRDefault="00FF549F">
            <w:pPr>
              <w:widowControl w:val="0"/>
              <w:spacing w:line="240" w:lineRule="auto"/>
              <w:rPr>
                <w:rFonts w:ascii="Calibri" w:eastAsia="Calibri" w:hAnsi="Calibri" w:cs="Calibri"/>
                <w:b/>
                <w:sz w:val="24"/>
                <w:szCs w:val="24"/>
              </w:rPr>
            </w:pPr>
            <w:r>
              <w:rPr>
                <w:rFonts w:ascii="Calibri" w:eastAsia="Calibri" w:hAnsi="Calibri" w:cs="Calibri"/>
                <w:b/>
                <w:sz w:val="24"/>
                <w:szCs w:val="24"/>
              </w:rPr>
              <w:t xml:space="preserve">Understand </w:t>
            </w:r>
          </w:p>
          <w:p w14:paraId="64768222"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Make links between sources beliefs, celebration and life, giving reasons for the links</w:t>
            </w:r>
          </w:p>
          <w:p w14:paraId="316B3BED" w14:textId="77777777" w:rsidR="00A66B37" w:rsidRDefault="00A66B37">
            <w:pPr>
              <w:widowControl w:val="0"/>
              <w:spacing w:line="240" w:lineRule="auto"/>
              <w:rPr>
                <w:rFonts w:ascii="Calibri" w:eastAsia="Calibri" w:hAnsi="Calibri" w:cs="Calibri"/>
                <w:sz w:val="24"/>
                <w:szCs w:val="24"/>
              </w:rPr>
            </w:pPr>
          </w:p>
          <w:p w14:paraId="79E6CA50" w14:textId="77777777" w:rsidR="00A66B37" w:rsidRDefault="00FF549F">
            <w:pPr>
              <w:widowControl w:val="0"/>
              <w:spacing w:line="240" w:lineRule="auto"/>
              <w:rPr>
                <w:rFonts w:ascii="Calibri" w:eastAsia="Calibri" w:hAnsi="Calibri" w:cs="Calibri"/>
                <w:b/>
                <w:sz w:val="24"/>
                <w:szCs w:val="24"/>
              </w:rPr>
            </w:pPr>
            <w:r>
              <w:rPr>
                <w:rFonts w:ascii="Calibri" w:eastAsia="Calibri" w:hAnsi="Calibri" w:cs="Calibri"/>
                <w:b/>
                <w:sz w:val="24"/>
                <w:szCs w:val="24"/>
              </w:rPr>
              <w:t>Discern</w:t>
            </w:r>
          </w:p>
          <w:p w14:paraId="25EC4963"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Play with possibilities asking what if questions suggesting consequences.</w:t>
            </w:r>
          </w:p>
          <w:p w14:paraId="74C82B36"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Express a point of view with a reason that relates to sources. </w:t>
            </w:r>
          </w:p>
          <w:p w14:paraId="3E2EA510"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Explore people’s different world views and the reasons for their responses to life and questions of meaning and purpose. </w:t>
            </w:r>
          </w:p>
          <w:p w14:paraId="1E7F26C3" w14:textId="77777777" w:rsidR="00A66B37" w:rsidRDefault="00A66B37">
            <w:pPr>
              <w:widowControl w:val="0"/>
              <w:spacing w:line="240" w:lineRule="auto"/>
              <w:rPr>
                <w:rFonts w:ascii="Calibri" w:eastAsia="Calibri" w:hAnsi="Calibri" w:cs="Calibri"/>
                <w:sz w:val="24"/>
                <w:szCs w:val="24"/>
              </w:rPr>
            </w:pPr>
          </w:p>
          <w:p w14:paraId="0EFED96A" w14:textId="77777777" w:rsidR="00A66B37" w:rsidRDefault="00FF549F">
            <w:pPr>
              <w:widowControl w:val="0"/>
              <w:spacing w:line="240" w:lineRule="auto"/>
              <w:rPr>
                <w:rFonts w:ascii="Calibri" w:eastAsia="Calibri" w:hAnsi="Calibri" w:cs="Calibri"/>
                <w:b/>
                <w:sz w:val="24"/>
                <w:szCs w:val="24"/>
              </w:rPr>
            </w:pPr>
            <w:r>
              <w:rPr>
                <w:rFonts w:ascii="Calibri" w:eastAsia="Calibri" w:hAnsi="Calibri" w:cs="Calibri"/>
                <w:b/>
                <w:sz w:val="24"/>
                <w:szCs w:val="24"/>
              </w:rPr>
              <w:t xml:space="preserve">Respond </w:t>
            </w:r>
          </w:p>
          <w:p w14:paraId="61E7716D"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Reflect on the meaning of what they have learned for their own lives.</w:t>
            </w:r>
          </w:p>
          <w:p w14:paraId="06F74C1A" w14:textId="77777777" w:rsidR="00A66B37" w:rsidRDefault="00FF549F">
            <w:pPr>
              <w:widowControl w:val="0"/>
              <w:spacing w:line="240" w:lineRule="auto"/>
              <w:rPr>
                <w:rFonts w:ascii="Calibri" w:eastAsia="Calibri" w:hAnsi="Calibri" w:cs="Calibri"/>
                <w:b/>
                <w:sz w:val="24"/>
                <w:szCs w:val="24"/>
              </w:rPr>
            </w:pPr>
            <w:r>
              <w:rPr>
                <w:rFonts w:ascii="Calibri" w:eastAsia="Calibri" w:hAnsi="Calibri" w:cs="Calibri"/>
                <w:sz w:val="24"/>
                <w:szCs w:val="24"/>
              </w:rPr>
              <w:t>Consider how their own lives and the future of the communities to which they belong could be transformed by what they have learned.</w:t>
            </w:r>
          </w:p>
        </w:tc>
        <w:tc>
          <w:tcPr>
            <w:tcW w:w="1843" w:type="dxa"/>
            <w:shd w:val="clear" w:color="auto" w:fill="auto"/>
            <w:tcMar>
              <w:top w:w="100" w:type="dxa"/>
              <w:left w:w="100" w:type="dxa"/>
              <w:bottom w:w="100" w:type="dxa"/>
              <w:right w:w="100" w:type="dxa"/>
            </w:tcMar>
          </w:tcPr>
          <w:p w14:paraId="582F2B54"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Live</w:t>
            </w:r>
          </w:p>
        </w:tc>
        <w:tc>
          <w:tcPr>
            <w:tcW w:w="1559" w:type="dxa"/>
            <w:shd w:val="clear" w:color="auto" w:fill="auto"/>
            <w:tcMar>
              <w:top w:w="100" w:type="dxa"/>
              <w:left w:w="100" w:type="dxa"/>
              <w:bottom w:w="100" w:type="dxa"/>
              <w:right w:w="100" w:type="dxa"/>
            </w:tcMar>
          </w:tcPr>
          <w:p w14:paraId="249E23F6"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hyperlink r:id="rId6">
              <w:r>
                <w:rPr>
                  <w:rFonts w:ascii="Calibri" w:eastAsia="Calibri" w:hAnsi="Calibri" w:cs="Calibri"/>
                  <w:color w:val="1155CC"/>
                  <w:sz w:val="24"/>
                  <w:szCs w:val="24"/>
                  <w:u w:val="single"/>
                </w:rPr>
                <w:t xml:space="preserve">The song of Don Bosco </w:t>
              </w:r>
            </w:hyperlink>
            <w:r>
              <w:rPr>
                <w:rFonts w:ascii="Calibri" w:eastAsia="Calibri" w:hAnsi="Calibri" w:cs="Calibri"/>
                <w:sz w:val="24"/>
                <w:szCs w:val="24"/>
              </w:rPr>
              <w:t>- ‘A friend of the Young’</w:t>
            </w:r>
          </w:p>
        </w:tc>
        <w:tc>
          <w:tcPr>
            <w:tcW w:w="4536" w:type="dxa"/>
            <w:shd w:val="clear" w:color="auto" w:fill="auto"/>
            <w:tcMar>
              <w:top w:w="100" w:type="dxa"/>
              <w:left w:w="100" w:type="dxa"/>
              <w:bottom w:w="100" w:type="dxa"/>
              <w:right w:w="100" w:type="dxa"/>
            </w:tcMar>
          </w:tcPr>
          <w:p w14:paraId="61D6642A"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Listen to the song (You may wish to have this playing in an area of reflection or quiet space). Who do they think the song is written about? What gives them this idea? How does it link to the life of Saint John Bosco? Emphasis on changes, aspiration, faith.</w:t>
            </w:r>
          </w:p>
          <w:p w14:paraId="78CD8A41"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003DC82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Use the question prompts on the slides:</w:t>
            </w:r>
          </w:p>
          <w:p w14:paraId="5D33CF8A" w14:textId="77777777" w:rsidR="00A66B37" w:rsidRDefault="00FF549F">
            <w:pPr>
              <w:widowControl w:val="0"/>
              <w:numPr>
                <w:ilvl w:val="0"/>
                <w:numId w:val="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dream did John have?</w:t>
            </w:r>
          </w:p>
          <w:p w14:paraId="27ADBF65" w14:textId="77777777" w:rsidR="00A66B37" w:rsidRDefault="00FF549F">
            <w:pPr>
              <w:widowControl w:val="0"/>
              <w:numPr>
                <w:ilvl w:val="0"/>
                <w:numId w:val="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What changes did John see in his life?</w:t>
            </w:r>
          </w:p>
          <w:p w14:paraId="4F945AE2" w14:textId="77777777" w:rsidR="00A66B37" w:rsidRDefault="00FF549F">
            <w:pPr>
              <w:widowControl w:val="0"/>
              <w:numPr>
                <w:ilvl w:val="0"/>
                <w:numId w:val="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How did John help young people?</w:t>
            </w:r>
          </w:p>
          <w:p w14:paraId="096F7E1A" w14:textId="77777777" w:rsidR="00A66B37" w:rsidRDefault="00FF549F">
            <w:pPr>
              <w:widowControl w:val="0"/>
              <w:numPr>
                <w:ilvl w:val="0"/>
                <w:numId w:val="1"/>
              </w:numPr>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How do you think John helps us today?</w:t>
            </w:r>
          </w:p>
          <w:p w14:paraId="15455170" w14:textId="77777777" w:rsidR="00A66B37" w:rsidRDefault="00A66B37">
            <w:pPr>
              <w:widowControl w:val="0"/>
              <w:pBdr>
                <w:top w:val="nil"/>
                <w:left w:val="nil"/>
                <w:bottom w:val="nil"/>
                <w:right w:val="nil"/>
                <w:between w:val="nil"/>
              </w:pBdr>
              <w:spacing w:line="240" w:lineRule="auto"/>
              <w:ind w:left="720"/>
              <w:rPr>
                <w:rFonts w:ascii="Calibri" w:eastAsia="Calibri" w:hAnsi="Calibri" w:cs="Calibri"/>
                <w:sz w:val="24"/>
                <w:szCs w:val="24"/>
              </w:rPr>
            </w:pPr>
          </w:p>
          <w:p w14:paraId="1F51ECB0"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Children could complete these as an individual task or in pairs / groups and use it to create a shared piece.</w:t>
            </w:r>
          </w:p>
          <w:p w14:paraId="24F1DBDA"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6D8C11B6"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4217" w:type="dxa"/>
            <w:shd w:val="clear" w:color="auto" w:fill="auto"/>
            <w:tcMar>
              <w:top w:w="100" w:type="dxa"/>
              <w:left w:w="100" w:type="dxa"/>
              <w:bottom w:w="100" w:type="dxa"/>
              <w:right w:w="100" w:type="dxa"/>
            </w:tcMar>
          </w:tcPr>
          <w:p w14:paraId="319052F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Using the responses from the shared activity in the Input, children then reflect on the life of Saint John Bosco. ‘How did Saint John Bosco try to put the Kingdom of God into practice? What values did he show? What do you think we can learn from him?</w:t>
            </w:r>
          </w:p>
          <w:p w14:paraId="08CB1A69"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72C0D15C"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(You could print the slide for this as a template if it is helpful.)</w:t>
            </w:r>
          </w:p>
          <w:p w14:paraId="6A2C9E7F"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p w14:paraId="4CC95384"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To finish the lesson, ask children to suggest values Catholics should  demonstrate to put the Kingdom of God into practice.</w:t>
            </w:r>
          </w:p>
          <w:p w14:paraId="6295BF93"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r>
      <w:tr w:rsidR="00A66B37" w14:paraId="5C91410D" w14:textId="77777777">
        <w:trPr>
          <w:trHeight w:val="3157"/>
        </w:trPr>
        <w:tc>
          <w:tcPr>
            <w:tcW w:w="1550" w:type="dxa"/>
            <w:shd w:val="clear" w:color="auto" w:fill="auto"/>
            <w:tcMar>
              <w:top w:w="100" w:type="dxa"/>
              <w:left w:w="100" w:type="dxa"/>
              <w:bottom w:w="100" w:type="dxa"/>
              <w:right w:w="100" w:type="dxa"/>
            </w:tcMar>
          </w:tcPr>
          <w:p w14:paraId="1D4D32B6"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Week 6</w:t>
            </w:r>
          </w:p>
        </w:tc>
        <w:tc>
          <w:tcPr>
            <w:tcW w:w="2126" w:type="dxa"/>
          </w:tcPr>
          <w:p w14:paraId="359F36A0" w14:textId="77777777" w:rsidR="00A66B37" w:rsidRDefault="00FF549F">
            <w:pPr>
              <w:spacing w:after="200"/>
              <w:jc w:val="both"/>
              <w:rPr>
                <w:rFonts w:ascii="Calibri" w:eastAsia="Calibri" w:hAnsi="Calibri" w:cs="Calibri"/>
                <w:sz w:val="24"/>
                <w:szCs w:val="24"/>
              </w:rPr>
            </w:pPr>
            <w:r>
              <w:rPr>
                <w:rFonts w:ascii="Calibri" w:eastAsia="Calibri" w:hAnsi="Calibri" w:cs="Calibri"/>
                <w:sz w:val="24"/>
                <w:szCs w:val="24"/>
              </w:rPr>
              <w:t>Each verse looks at an aspect of the world and compares it to the kingdom. In the world we love our friends, but with God we have to love our enemies.</w:t>
            </w:r>
          </w:p>
        </w:tc>
        <w:tc>
          <w:tcPr>
            <w:tcW w:w="1984" w:type="dxa"/>
            <w:shd w:val="clear" w:color="auto" w:fill="auto"/>
            <w:tcMar>
              <w:top w:w="100" w:type="dxa"/>
              <w:left w:w="100" w:type="dxa"/>
              <w:bottom w:w="100" w:type="dxa"/>
              <w:right w:w="100" w:type="dxa"/>
            </w:tcMar>
          </w:tcPr>
          <w:p w14:paraId="37FF6F0B" w14:textId="77777777" w:rsidR="00A66B37" w:rsidRDefault="00FF549F">
            <w:pPr>
              <w:spacing w:after="200"/>
              <w:jc w:val="both"/>
              <w:rPr>
                <w:rFonts w:ascii="Calibri" w:eastAsia="Calibri" w:hAnsi="Calibri" w:cs="Calibri"/>
                <w:sz w:val="24"/>
                <w:szCs w:val="24"/>
              </w:rPr>
            </w:pPr>
            <w:r>
              <w:rPr>
                <w:rFonts w:ascii="Calibri" w:eastAsia="Calibri" w:hAnsi="Calibri" w:cs="Calibri"/>
                <w:sz w:val="24"/>
                <w:szCs w:val="24"/>
              </w:rPr>
              <w:t>To reflect on what the Kingdom of God means to Christians</w:t>
            </w:r>
          </w:p>
        </w:tc>
        <w:tc>
          <w:tcPr>
            <w:tcW w:w="1843" w:type="dxa"/>
            <w:shd w:val="clear" w:color="auto" w:fill="auto"/>
            <w:tcMar>
              <w:top w:w="100" w:type="dxa"/>
              <w:left w:w="100" w:type="dxa"/>
              <w:bottom w:w="100" w:type="dxa"/>
              <w:right w:w="100" w:type="dxa"/>
            </w:tcMar>
          </w:tcPr>
          <w:p w14:paraId="5D53C772" w14:textId="77777777" w:rsidR="00A66B37" w:rsidRDefault="00A66B37">
            <w:pPr>
              <w:widowControl w:val="0"/>
              <w:pBdr>
                <w:top w:val="nil"/>
                <w:left w:val="nil"/>
                <w:bottom w:val="nil"/>
                <w:right w:val="nil"/>
                <w:between w:val="nil"/>
              </w:pBdr>
              <w:spacing w:line="240" w:lineRule="auto"/>
              <w:rPr>
                <w:rFonts w:ascii="Calibri" w:eastAsia="Calibri" w:hAnsi="Calibri" w:cs="Calibri"/>
                <w:sz w:val="24"/>
                <w:szCs w:val="24"/>
              </w:rPr>
            </w:pPr>
          </w:p>
        </w:tc>
        <w:tc>
          <w:tcPr>
            <w:tcW w:w="2693" w:type="dxa"/>
            <w:shd w:val="clear" w:color="auto" w:fill="auto"/>
            <w:tcMar>
              <w:top w:w="100" w:type="dxa"/>
              <w:left w:w="100" w:type="dxa"/>
              <w:bottom w:w="100" w:type="dxa"/>
              <w:right w:w="100" w:type="dxa"/>
            </w:tcMar>
          </w:tcPr>
          <w:p w14:paraId="72174112" w14:textId="77777777" w:rsidR="00A66B37" w:rsidRDefault="00FF549F">
            <w:pPr>
              <w:spacing w:line="240" w:lineRule="auto"/>
              <w:rPr>
                <w:rFonts w:ascii="Calibri" w:eastAsia="Calibri" w:hAnsi="Calibri" w:cs="Calibri"/>
                <w:sz w:val="24"/>
                <w:szCs w:val="24"/>
              </w:rPr>
            </w:pPr>
            <w:r>
              <w:rPr>
                <w:rFonts w:ascii="Calibri" w:eastAsia="Calibri" w:hAnsi="Calibri" w:cs="Calibri"/>
                <w:sz w:val="24"/>
                <w:szCs w:val="24"/>
              </w:rPr>
              <w:t xml:space="preserve">R3.3.2 </w:t>
            </w:r>
          </w:p>
        </w:tc>
        <w:tc>
          <w:tcPr>
            <w:tcW w:w="1843" w:type="dxa"/>
            <w:shd w:val="clear" w:color="auto" w:fill="auto"/>
            <w:tcMar>
              <w:top w:w="100" w:type="dxa"/>
              <w:left w:w="100" w:type="dxa"/>
              <w:bottom w:w="100" w:type="dxa"/>
              <w:right w:w="100" w:type="dxa"/>
            </w:tcMar>
          </w:tcPr>
          <w:p w14:paraId="01283585" w14:textId="77777777" w:rsidR="00A66B37" w:rsidRDefault="00FF549F">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Live</w:t>
            </w:r>
          </w:p>
        </w:tc>
        <w:tc>
          <w:tcPr>
            <w:tcW w:w="1559" w:type="dxa"/>
            <w:shd w:val="clear" w:color="auto" w:fill="auto"/>
            <w:tcMar>
              <w:top w:w="100" w:type="dxa"/>
              <w:left w:w="100" w:type="dxa"/>
              <w:bottom w:w="100" w:type="dxa"/>
              <w:right w:w="100" w:type="dxa"/>
            </w:tcMar>
          </w:tcPr>
          <w:p w14:paraId="7E99EB08" w14:textId="77777777" w:rsidR="00A66B37" w:rsidRDefault="00FF549F">
            <w:pPr>
              <w:widowControl w:val="0"/>
              <w:spacing w:line="240" w:lineRule="auto"/>
              <w:rPr>
                <w:rFonts w:ascii="Calibri" w:eastAsia="Calibri" w:hAnsi="Calibri" w:cs="Calibri"/>
                <w:sz w:val="24"/>
                <w:szCs w:val="24"/>
              </w:rPr>
            </w:pPr>
            <w:r>
              <w:rPr>
                <w:rFonts w:ascii="Calibri" w:eastAsia="Calibri" w:hAnsi="Calibri" w:cs="Calibri"/>
                <w:sz w:val="24"/>
                <w:szCs w:val="24"/>
              </w:rPr>
              <w:t>You Tube clip of the hymn ‘O Lord all the world belongs to you’ by Patrick Appleford</w:t>
            </w:r>
          </w:p>
        </w:tc>
        <w:tc>
          <w:tcPr>
            <w:tcW w:w="4536" w:type="dxa"/>
            <w:shd w:val="clear" w:color="auto" w:fill="auto"/>
            <w:tcMar>
              <w:top w:w="100" w:type="dxa"/>
              <w:left w:w="100" w:type="dxa"/>
              <w:bottom w:w="100" w:type="dxa"/>
              <w:right w:w="100" w:type="dxa"/>
            </w:tcMar>
          </w:tcPr>
          <w:p w14:paraId="71DA8931" w14:textId="77777777" w:rsidR="00A66B37" w:rsidRDefault="00FF549F">
            <w:pPr>
              <w:spacing w:after="200"/>
              <w:jc w:val="both"/>
              <w:rPr>
                <w:rFonts w:ascii="Calibri" w:eastAsia="Calibri" w:hAnsi="Calibri" w:cs="Calibri"/>
                <w:sz w:val="24"/>
                <w:szCs w:val="24"/>
              </w:rPr>
            </w:pPr>
            <w:r>
              <w:rPr>
                <w:rFonts w:ascii="Calibri" w:eastAsia="Calibri" w:hAnsi="Calibri" w:cs="Calibri"/>
                <w:sz w:val="24"/>
                <w:szCs w:val="24"/>
              </w:rPr>
              <w:t>Play the song ‘O lord all the world belongs to You’ by Patrick Appleford.</w:t>
            </w:r>
            <w:r>
              <w:rPr>
                <w:rFonts w:ascii="Calibri" w:eastAsia="Calibri" w:hAnsi="Calibri" w:cs="Calibri"/>
                <w:sz w:val="24"/>
                <w:szCs w:val="24"/>
              </w:rPr>
              <w:br/>
              <w:t xml:space="preserve">Play the song through, talk through the ideas.  </w:t>
            </w:r>
          </w:p>
          <w:p w14:paraId="67CE08C5" w14:textId="77777777" w:rsidR="00A66B37" w:rsidRDefault="00A66B37">
            <w:pPr>
              <w:spacing w:after="200"/>
              <w:jc w:val="both"/>
              <w:rPr>
                <w:rFonts w:ascii="Calibri" w:eastAsia="Calibri" w:hAnsi="Calibri" w:cs="Calibri"/>
                <w:sz w:val="24"/>
                <w:szCs w:val="24"/>
              </w:rPr>
            </w:pPr>
          </w:p>
        </w:tc>
        <w:tc>
          <w:tcPr>
            <w:tcW w:w="4217" w:type="dxa"/>
            <w:shd w:val="clear" w:color="auto" w:fill="auto"/>
            <w:tcMar>
              <w:top w:w="100" w:type="dxa"/>
              <w:left w:w="100" w:type="dxa"/>
              <w:bottom w:w="100" w:type="dxa"/>
              <w:right w:w="100" w:type="dxa"/>
            </w:tcMar>
          </w:tcPr>
          <w:p w14:paraId="66336407" w14:textId="77777777" w:rsidR="00A66B37" w:rsidRDefault="00FF549F">
            <w:pPr>
              <w:spacing w:after="200"/>
              <w:jc w:val="both"/>
              <w:rPr>
                <w:rFonts w:ascii="Calibri" w:eastAsia="Calibri" w:hAnsi="Calibri" w:cs="Calibri"/>
                <w:sz w:val="24"/>
                <w:szCs w:val="24"/>
              </w:rPr>
            </w:pPr>
            <w:r>
              <w:rPr>
                <w:rFonts w:ascii="Calibri" w:eastAsia="Calibri" w:hAnsi="Calibri" w:cs="Calibri"/>
                <w:sz w:val="24"/>
                <w:szCs w:val="24"/>
              </w:rPr>
              <w:t>Pupils create a summary piece called ‘The Kingdom of God.</w:t>
            </w:r>
            <w:r>
              <w:rPr>
                <w:rFonts w:ascii="Calibri" w:eastAsia="Calibri" w:hAnsi="Calibri" w:cs="Calibri"/>
                <w:sz w:val="24"/>
                <w:szCs w:val="24"/>
              </w:rPr>
              <w:br/>
              <w:t xml:space="preserve">This could be art, a frieze, a poem or a word art piece.  The work should try to reflect what they have learned about the Kingdom of God. </w:t>
            </w:r>
          </w:p>
        </w:tc>
      </w:tr>
    </w:tbl>
    <w:p w14:paraId="4B7967C3" w14:textId="77777777" w:rsidR="00A66B37" w:rsidRDefault="00A66B37">
      <w:pPr>
        <w:rPr>
          <w:rFonts w:ascii="Calibri" w:eastAsia="Calibri" w:hAnsi="Calibri" w:cs="Calibri"/>
          <w:sz w:val="24"/>
          <w:szCs w:val="24"/>
        </w:rPr>
      </w:pPr>
    </w:p>
    <w:sectPr w:rsidR="00A66B37">
      <w:pgSz w:w="23811" w:h="16838" w:orient="landscape"/>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fortaa">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03593"/>
    <w:multiLevelType w:val="multilevel"/>
    <w:tmpl w:val="07745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3E2357"/>
    <w:multiLevelType w:val="multilevel"/>
    <w:tmpl w:val="0EEA8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5887670">
    <w:abstractNumId w:val="1"/>
  </w:num>
  <w:num w:numId="2" w16cid:durableId="51789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B37"/>
    <w:rsid w:val="00A66B37"/>
    <w:rsid w:val="00FF5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D468C"/>
  <w15:docId w15:val="{193D6A59-D547-4B44-8842-A4765D92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rtinpoulsom.bandcamp.com/track/friend-of-the-young-a-prayer-to-don-bosco" TargetMode="External"/><Relationship Id="rId11" Type="http://schemas.openxmlformats.org/officeDocument/2006/relationships/customXml" Target="../customXml/item3.xml"/><Relationship Id="rId5" Type="http://schemas.openxmlformats.org/officeDocument/2006/relationships/hyperlink" Target="http://www.youtube.com/watch?v=V9IOhGPrRvY"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59DC13A4C3CD4A91B01231C66BCD61" ma:contentTypeVersion="14" ma:contentTypeDescription="Create a new document." ma:contentTypeScope="" ma:versionID="5653bc4122978141e287b1899ceb28d3">
  <xsd:schema xmlns:xsd="http://www.w3.org/2001/XMLSchema" xmlns:xs="http://www.w3.org/2001/XMLSchema" xmlns:p="http://schemas.microsoft.com/office/2006/metadata/properties" xmlns:ns2="df558e5a-d3fb-4c63-9334-6edea34b59ce" xmlns:ns3="dc61135c-36e3-4395-8953-a4f6b269a281" targetNamespace="http://schemas.microsoft.com/office/2006/metadata/properties" ma:root="true" ma:fieldsID="ae72f0884c64585dffc6569e904ab300" ns2:_="" ns3:_="">
    <xsd:import namespace="df558e5a-d3fb-4c63-9334-6edea34b59ce"/>
    <xsd:import namespace="dc61135c-36e3-4395-8953-a4f6b269a28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558e5a-d3fb-4c63-9334-6edea34b59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61135c-36e3-4395-8953-a4f6b269a28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1168086-cd48-45bf-8f34-8f555e123caa}" ma:internalName="TaxCatchAll" ma:showField="CatchAllData" ma:web="dc61135c-36e3-4395-8953-a4f6b269a28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c61135c-36e3-4395-8953-a4f6b269a281" xsi:nil="true"/>
    <lcf76f155ced4ddcb4097134ff3c332f xmlns="df558e5a-d3fb-4c63-9334-6edea34b59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09F843-7A3B-4FDC-97CF-98C5EDAD63BF}"/>
</file>

<file path=customXml/itemProps2.xml><?xml version="1.0" encoding="utf-8"?>
<ds:datastoreItem xmlns:ds="http://schemas.openxmlformats.org/officeDocument/2006/customXml" ds:itemID="{646A047C-2134-4E6C-8CD4-0BF05077BC94}"/>
</file>

<file path=customXml/itemProps3.xml><?xml version="1.0" encoding="utf-8"?>
<ds:datastoreItem xmlns:ds="http://schemas.openxmlformats.org/officeDocument/2006/customXml" ds:itemID="{F37593BB-5CC1-401B-8771-61758FAC52D5}"/>
</file>

<file path=docProps/app.xml><?xml version="1.0" encoding="utf-8"?>
<Properties xmlns="http://schemas.openxmlformats.org/officeDocument/2006/extended-properties" xmlns:vt="http://schemas.openxmlformats.org/officeDocument/2006/docPropsVTypes">
  <Template>Normal</Template>
  <TotalTime>0</TotalTime>
  <Pages>4</Pages>
  <Words>1870</Words>
  <Characters>10660</Characters>
  <Application>Microsoft Office Word</Application>
  <DocSecurity>0</DocSecurity>
  <Lines>88</Lines>
  <Paragraphs>25</Paragraphs>
  <ScaleCrop>false</ScaleCrop>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White</dc:creator>
  <cp:lastModifiedBy>Louise White</cp:lastModifiedBy>
  <cp:revision>2</cp:revision>
  <dcterms:created xsi:type="dcterms:W3CDTF">2023-12-11T15:27:00Z</dcterms:created>
  <dcterms:modified xsi:type="dcterms:W3CDTF">2023-12-11T15:27:00Z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0x0101008559DC13A4C3CD4A91B01231C66BCD61</vt:lpwstr>
  </property>
</Properties>
</file>